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AD" w:rsidRPr="00700C37" w:rsidRDefault="00700C37" w:rsidP="00700C37">
      <w:pPr>
        <w:spacing w:before="120" w:after="120" w:line="240" w:lineRule="auto"/>
        <w:jc w:val="center"/>
        <w:rPr>
          <w:rFonts w:eastAsia="Calibri" w:cstheme="minorHAnsi"/>
          <w:b/>
          <w:sz w:val="26"/>
          <w:szCs w:val="26"/>
        </w:rPr>
      </w:pPr>
      <w:r w:rsidRPr="00700C37">
        <w:rPr>
          <w:rFonts w:eastAsia="Calibri" w:cstheme="minorHAnsi"/>
          <w:b/>
          <w:sz w:val="26"/>
          <w:szCs w:val="26"/>
        </w:rPr>
        <w:t>“QUERIDA AMAZÔNIA”... SONHADA DESDE A AMAZÔNIA</w:t>
      </w:r>
    </w:p>
    <w:p w:rsidR="00876CAD" w:rsidRPr="00F9370B" w:rsidRDefault="00876CAD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>Nós, os povos amazônicos somos portadores de uma grande herança ancestral, guardiões de uma cultura milena</w:t>
      </w:r>
      <w:bookmarkStart w:id="0" w:name="_GoBack"/>
      <w:bookmarkEnd w:id="0"/>
      <w:r w:rsidRPr="00F9370B">
        <w:rPr>
          <w:rFonts w:eastAsia="Calibri" w:cstheme="minorHAnsi"/>
          <w:sz w:val="26"/>
          <w:szCs w:val="26"/>
        </w:rPr>
        <w:t xml:space="preserve">r e de uma biodiversidade tão necessária para a vida de seus habitantes e do planeta. Temos uma responsabilidade de cuidar e amar este imenso território, com suas águas, florestas e fauna, cores, saberes e sabores... </w:t>
      </w:r>
    </w:p>
    <w:p w:rsidR="00876CAD" w:rsidRPr="00F9370B" w:rsidRDefault="004838DD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>
        <w:rPr>
          <w:rFonts w:eastAsia="Calibri" w:cstheme="minorHAnsi"/>
          <w:sz w:val="26"/>
          <w:szCs w:val="26"/>
        </w:rPr>
        <w:t>Durante s</w:t>
      </w:r>
      <w:r w:rsidR="00876CAD" w:rsidRPr="00F9370B">
        <w:rPr>
          <w:rFonts w:eastAsia="Calibri" w:cstheme="minorHAnsi"/>
          <w:sz w:val="26"/>
          <w:szCs w:val="26"/>
        </w:rPr>
        <w:t>éculos, décadas e anos</w:t>
      </w:r>
      <w:r>
        <w:rPr>
          <w:rFonts w:eastAsia="Calibri" w:cstheme="minorHAnsi"/>
          <w:sz w:val="26"/>
          <w:szCs w:val="26"/>
        </w:rPr>
        <w:t>,</w:t>
      </w:r>
      <w:r w:rsidR="00876CAD" w:rsidRPr="00F9370B">
        <w:rPr>
          <w:rFonts w:eastAsia="Calibri" w:cstheme="minorHAnsi"/>
          <w:sz w:val="26"/>
          <w:szCs w:val="26"/>
        </w:rPr>
        <w:t xml:space="preserve"> a Amazônia e seus povos foram e continuam sendo invisibilizados, relegados a uma situação de subdesenvolvidos, de exóticos, de folclóricos.   O processo sinodal na/da Amazônia, trouxe para o centro da reflexão e para o coração da igreja, os</w:t>
      </w:r>
      <w:r w:rsidR="00F9370B">
        <w:rPr>
          <w:rFonts w:eastAsia="Calibri" w:cstheme="minorHAnsi"/>
          <w:sz w:val="26"/>
          <w:szCs w:val="26"/>
        </w:rPr>
        <w:t xml:space="preserve"> povos originários</w:t>
      </w:r>
      <w:r w:rsidR="00876CAD" w:rsidRPr="00F9370B">
        <w:rPr>
          <w:rFonts w:eastAsia="Calibri" w:cstheme="minorHAnsi"/>
          <w:sz w:val="26"/>
          <w:szCs w:val="26"/>
        </w:rPr>
        <w:t xml:space="preserve"> amazônicos.  </w:t>
      </w:r>
    </w:p>
    <w:p w:rsidR="00876CAD" w:rsidRPr="00F9370B" w:rsidRDefault="00876CAD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>Também são mais visibilizadas as realidades presentes no nosso território, como a exploração e devastação ambiental por madeireiros, garimpeiros,</w:t>
      </w:r>
      <w:r w:rsidR="004838DD">
        <w:rPr>
          <w:rFonts w:eastAsia="Calibri" w:cstheme="minorHAnsi"/>
          <w:sz w:val="26"/>
          <w:szCs w:val="26"/>
        </w:rPr>
        <w:t xml:space="preserve"> a</w:t>
      </w:r>
      <w:r w:rsidRPr="00F9370B">
        <w:rPr>
          <w:rFonts w:eastAsia="Calibri" w:cstheme="minorHAnsi"/>
          <w:sz w:val="26"/>
          <w:szCs w:val="26"/>
        </w:rPr>
        <w:t xml:space="preserve"> grilagem de terra, o etnocídio </w:t>
      </w:r>
      <w:r w:rsidR="004838DD">
        <w:rPr>
          <w:rFonts w:eastAsia="Calibri" w:cstheme="minorHAnsi"/>
          <w:sz w:val="26"/>
          <w:szCs w:val="26"/>
        </w:rPr>
        <w:t xml:space="preserve">e </w:t>
      </w:r>
      <w:r w:rsidRPr="00F9370B">
        <w:rPr>
          <w:rFonts w:eastAsia="Calibri" w:cstheme="minorHAnsi"/>
          <w:sz w:val="26"/>
          <w:szCs w:val="26"/>
        </w:rPr>
        <w:t>o genocídio dos povos indígenas, a crescente migração e o aumento dos cinturões de pobreza nas periferias das cidades.</w:t>
      </w:r>
    </w:p>
    <w:p w:rsidR="00876CAD" w:rsidRPr="00F9370B" w:rsidRDefault="00876CAD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>No processo sinodal</w:t>
      </w:r>
      <w:r w:rsidR="004838DD">
        <w:rPr>
          <w:rFonts w:eastAsia="Calibri" w:cstheme="minorHAnsi"/>
          <w:sz w:val="26"/>
          <w:szCs w:val="26"/>
        </w:rPr>
        <w:t>,</w:t>
      </w:r>
      <w:r w:rsidRPr="00F9370B">
        <w:rPr>
          <w:rFonts w:eastAsia="Calibri" w:cstheme="minorHAnsi"/>
          <w:sz w:val="26"/>
          <w:szCs w:val="26"/>
        </w:rPr>
        <w:t xml:space="preserve"> tivemos a oportunidade de mostrar, também, a riqueza dos povos originários e amazônicos, com suas culturas, espiritualidades e religiosidades. </w:t>
      </w:r>
    </w:p>
    <w:p w:rsidR="00876CAD" w:rsidRPr="00F9370B" w:rsidRDefault="00876CAD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>Temos em mãos a tão esperada palavra do Papa Francisco, acerca do Sínodo da Amazônia, que veio de uma forma carinhosa e</w:t>
      </w:r>
      <w:r w:rsidR="00AB6C0C" w:rsidRPr="00F9370B">
        <w:rPr>
          <w:rFonts w:eastAsia="Calibri" w:cstheme="minorHAnsi"/>
          <w:sz w:val="26"/>
          <w:szCs w:val="26"/>
        </w:rPr>
        <w:t xml:space="preserve"> porque não, desconcertante. Nosso território amazônico,</w:t>
      </w:r>
      <w:r w:rsidR="00F9370B" w:rsidRPr="00F9370B">
        <w:rPr>
          <w:rFonts w:eastAsia="Calibri" w:cstheme="minorHAnsi"/>
          <w:sz w:val="26"/>
          <w:szCs w:val="26"/>
        </w:rPr>
        <w:t xml:space="preserve"> </w:t>
      </w:r>
      <w:r w:rsidR="00AB6C0C" w:rsidRPr="00F9370B">
        <w:rPr>
          <w:rFonts w:eastAsia="Calibri" w:cstheme="minorHAnsi"/>
          <w:sz w:val="26"/>
          <w:szCs w:val="26"/>
        </w:rPr>
        <w:t>cheio de</w:t>
      </w:r>
      <w:r w:rsidRPr="00F9370B">
        <w:rPr>
          <w:rFonts w:eastAsia="Calibri" w:cstheme="minorHAnsi"/>
          <w:sz w:val="26"/>
          <w:szCs w:val="26"/>
        </w:rPr>
        <w:t xml:space="preserve"> encantos </w:t>
      </w:r>
      <w:r w:rsidR="00AB6C0C" w:rsidRPr="00F9370B">
        <w:rPr>
          <w:rFonts w:eastAsia="Calibri" w:cstheme="minorHAnsi"/>
          <w:sz w:val="26"/>
          <w:szCs w:val="26"/>
        </w:rPr>
        <w:t>e desencantos, apresentado em poesia,</w:t>
      </w:r>
      <w:r w:rsidR="00F9370B" w:rsidRPr="00F9370B">
        <w:rPr>
          <w:rFonts w:eastAsia="Calibri" w:cstheme="minorHAnsi"/>
          <w:sz w:val="26"/>
          <w:szCs w:val="26"/>
        </w:rPr>
        <w:t xml:space="preserve"> </w:t>
      </w:r>
      <w:r w:rsidRPr="00F9370B">
        <w:rPr>
          <w:rFonts w:eastAsia="Calibri" w:cstheme="minorHAnsi"/>
          <w:sz w:val="26"/>
          <w:szCs w:val="26"/>
        </w:rPr>
        <w:t xml:space="preserve">se transforma em profecia. Manoel Barros, nos ajuda a compreender a dimensão da poesia e da profecia </w:t>
      </w:r>
      <w:r w:rsidRPr="00F9370B">
        <w:rPr>
          <w:rFonts w:eastAsia="Calibri" w:cstheme="minorHAnsi"/>
          <w:i/>
          <w:sz w:val="26"/>
          <w:szCs w:val="26"/>
        </w:rPr>
        <w:t>“Se você prende uma água, ela escapará pelas frinchas. Se você tirar de um ser a liberdade, ele escapará por metáforas”.</w:t>
      </w:r>
      <w:r w:rsidRPr="00F9370B">
        <w:rPr>
          <w:rFonts w:eastAsia="Calibri" w:cstheme="minorHAnsi"/>
          <w:sz w:val="26"/>
          <w:szCs w:val="26"/>
        </w:rPr>
        <w:t xml:space="preserve">  </w:t>
      </w:r>
    </w:p>
    <w:p w:rsidR="00876CAD" w:rsidRPr="00F9370B" w:rsidRDefault="00876CAD" w:rsidP="004838DD">
      <w:pPr>
        <w:spacing w:before="120" w:after="120" w:line="240" w:lineRule="auto"/>
        <w:rPr>
          <w:rFonts w:eastAsia="Calibri" w:cstheme="minorHAnsi"/>
          <w:b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 xml:space="preserve">A </w:t>
      </w:r>
      <w:r w:rsidR="0088131E" w:rsidRPr="00F9370B">
        <w:rPr>
          <w:rFonts w:eastAsia="Calibri" w:cstheme="minorHAnsi"/>
          <w:b/>
          <w:sz w:val="26"/>
          <w:szCs w:val="26"/>
        </w:rPr>
        <w:t xml:space="preserve">Exortação Apostólica </w:t>
      </w:r>
      <w:r w:rsidRPr="00F9370B">
        <w:rPr>
          <w:rFonts w:eastAsia="Calibri" w:cstheme="minorHAnsi"/>
          <w:b/>
          <w:sz w:val="26"/>
          <w:szCs w:val="26"/>
        </w:rPr>
        <w:t>Querida Amazônia</w:t>
      </w:r>
      <w:r w:rsidRPr="00F9370B">
        <w:rPr>
          <w:rFonts w:eastAsia="Calibri" w:cstheme="minorHAnsi"/>
          <w:sz w:val="26"/>
          <w:szCs w:val="26"/>
        </w:rPr>
        <w:t xml:space="preserve"> de forma alguma seria uma reedição do Documento Final do Sínodo da Amazônia </w:t>
      </w:r>
      <w:r w:rsidRPr="00F9370B">
        <w:rPr>
          <w:rFonts w:eastAsia="Calibri" w:cstheme="minorHAnsi"/>
          <w:i/>
          <w:sz w:val="26"/>
          <w:szCs w:val="26"/>
        </w:rPr>
        <w:t>“Novos caminhos de conversão para a Igreja na Amazônia e uma Ecologia Integral”.</w:t>
      </w:r>
      <w:r w:rsidRPr="00F9370B">
        <w:rPr>
          <w:rFonts w:eastAsia="Calibri" w:cstheme="minorHAnsi"/>
          <w:sz w:val="26"/>
          <w:szCs w:val="26"/>
        </w:rPr>
        <w:t xml:space="preserve"> Ela tem sua peculiaridade própria, sem fugir e nem deixar de lado o propósito primeiro para a convocação do Sínodo da Amazônia, </w:t>
      </w:r>
      <w:r w:rsidR="000624AF" w:rsidRPr="00F9370B">
        <w:rPr>
          <w:rFonts w:eastAsia="Calibri" w:cstheme="minorHAnsi"/>
          <w:sz w:val="26"/>
          <w:szCs w:val="26"/>
        </w:rPr>
        <w:t>isto é</w:t>
      </w:r>
      <w:r w:rsidR="000624AF" w:rsidRPr="00F9370B">
        <w:rPr>
          <w:rFonts w:eastAsia="Calibri" w:cstheme="minorHAnsi"/>
          <w:b/>
          <w:sz w:val="26"/>
          <w:szCs w:val="26"/>
        </w:rPr>
        <w:t xml:space="preserve">, </w:t>
      </w:r>
      <w:r w:rsidRPr="00F9370B">
        <w:rPr>
          <w:rFonts w:eastAsia="Calibri" w:cstheme="minorHAnsi"/>
          <w:b/>
          <w:sz w:val="26"/>
          <w:szCs w:val="26"/>
        </w:rPr>
        <w:t>o</w:t>
      </w:r>
      <w:r w:rsidR="0088131E" w:rsidRPr="00F9370B">
        <w:rPr>
          <w:rFonts w:eastAsia="Calibri" w:cstheme="minorHAnsi"/>
          <w:b/>
          <w:sz w:val="26"/>
          <w:szCs w:val="26"/>
        </w:rPr>
        <w:t xml:space="preserve"> grito dos povos originários a</w:t>
      </w:r>
      <w:r w:rsidRPr="00F9370B">
        <w:rPr>
          <w:rFonts w:eastAsia="Calibri" w:cstheme="minorHAnsi"/>
          <w:b/>
          <w:sz w:val="26"/>
          <w:szCs w:val="26"/>
        </w:rPr>
        <w:t xml:space="preserve">mazônicos e os gritos que brotam da Casa Comum. </w:t>
      </w:r>
    </w:p>
    <w:p w:rsidR="0088131E" w:rsidRPr="00F9370B" w:rsidRDefault="000624AF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 xml:space="preserve">Para adentrarmos numa leitura crítica, orante e de respostas </w:t>
      </w:r>
      <w:r w:rsidR="00306BC6" w:rsidRPr="00F9370B">
        <w:rPr>
          <w:rFonts w:eastAsia="Calibri" w:cstheme="minorHAnsi"/>
          <w:sz w:val="26"/>
          <w:szCs w:val="26"/>
        </w:rPr>
        <w:t>pastorais a</w:t>
      </w:r>
      <w:r w:rsidRPr="00F9370B">
        <w:rPr>
          <w:rFonts w:eastAsia="Calibri" w:cstheme="minorHAnsi"/>
          <w:sz w:val="26"/>
          <w:szCs w:val="26"/>
        </w:rPr>
        <w:t xml:space="preserve"> </w:t>
      </w:r>
      <w:r w:rsidRPr="00F9370B">
        <w:rPr>
          <w:rFonts w:eastAsia="Calibri" w:cstheme="minorHAnsi"/>
          <w:b/>
          <w:sz w:val="26"/>
          <w:szCs w:val="26"/>
        </w:rPr>
        <w:t>Exortação Querida Amazônia</w:t>
      </w:r>
      <w:r w:rsidR="00876CAD" w:rsidRPr="00F9370B">
        <w:rPr>
          <w:rFonts w:eastAsia="Calibri" w:cstheme="minorHAnsi"/>
          <w:b/>
          <w:sz w:val="26"/>
          <w:szCs w:val="26"/>
        </w:rPr>
        <w:t>,</w:t>
      </w:r>
      <w:r w:rsidR="00876CAD" w:rsidRPr="00F9370B">
        <w:rPr>
          <w:rFonts w:eastAsia="Calibri" w:cstheme="minorHAnsi"/>
          <w:sz w:val="26"/>
          <w:szCs w:val="26"/>
        </w:rPr>
        <w:t xml:space="preserve"> é nece</w:t>
      </w:r>
      <w:r w:rsidR="0088131E" w:rsidRPr="00F9370B">
        <w:rPr>
          <w:rFonts w:eastAsia="Calibri" w:cstheme="minorHAnsi"/>
          <w:sz w:val="26"/>
          <w:szCs w:val="26"/>
        </w:rPr>
        <w:t xml:space="preserve">ssário que tenhamos presente </w:t>
      </w:r>
      <w:r w:rsidR="0088131E" w:rsidRPr="00F9370B">
        <w:rPr>
          <w:rFonts w:eastAsia="Calibri" w:cstheme="minorHAnsi"/>
          <w:i/>
          <w:sz w:val="26"/>
          <w:szCs w:val="26"/>
        </w:rPr>
        <w:t xml:space="preserve">a </w:t>
      </w:r>
      <w:r w:rsidR="00876CAD" w:rsidRPr="00F9370B">
        <w:rPr>
          <w:rFonts w:eastAsia="Calibri" w:cstheme="minorHAnsi"/>
          <w:i/>
          <w:sz w:val="26"/>
          <w:szCs w:val="26"/>
        </w:rPr>
        <w:t xml:space="preserve">Encíclica Laudato Si </w:t>
      </w:r>
      <w:r w:rsidR="0088131E" w:rsidRPr="00F9370B">
        <w:rPr>
          <w:rFonts w:eastAsia="Calibri" w:cstheme="minorHAnsi"/>
          <w:i/>
          <w:sz w:val="26"/>
          <w:szCs w:val="26"/>
        </w:rPr>
        <w:t>– sobre o Cuidado da Casa Comum</w:t>
      </w:r>
      <w:r w:rsidR="00876CAD" w:rsidRPr="00F9370B">
        <w:rPr>
          <w:rFonts w:eastAsia="Calibri" w:cstheme="minorHAnsi"/>
          <w:i/>
          <w:sz w:val="26"/>
          <w:szCs w:val="26"/>
        </w:rPr>
        <w:t xml:space="preserve"> e os documentos sistematizados durante todo o proces</w:t>
      </w:r>
      <w:r w:rsidR="00D22FBC">
        <w:rPr>
          <w:rFonts w:eastAsia="Calibri" w:cstheme="minorHAnsi"/>
          <w:i/>
          <w:sz w:val="26"/>
          <w:szCs w:val="26"/>
        </w:rPr>
        <w:t>so sinodal ‘Instrumentum</w:t>
      </w:r>
      <w:r w:rsidR="0088131E" w:rsidRPr="00F9370B">
        <w:rPr>
          <w:rFonts w:eastAsia="Calibri" w:cstheme="minorHAnsi"/>
          <w:i/>
          <w:sz w:val="26"/>
          <w:szCs w:val="26"/>
        </w:rPr>
        <w:t xml:space="preserve"> Laboris</w:t>
      </w:r>
      <w:r w:rsidR="00D22FBC">
        <w:rPr>
          <w:rFonts w:eastAsia="Calibri" w:cstheme="minorHAnsi"/>
          <w:i/>
          <w:sz w:val="26"/>
          <w:szCs w:val="26"/>
        </w:rPr>
        <w:t>’</w:t>
      </w:r>
      <w:r w:rsidR="0088131E" w:rsidRPr="00F9370B">
        <w:rPr>
          <w:rFonts w:eastAsia="Calibri" w:cstheme="minorHAnsi"/>
          <w:i/>
          <w:sz w:val="26"/>
          <w:szCs w:val="26"/>
        </w:rPr>
        <w:t xml:space="preserve"> </w:t>
      </w:r>
      <w:r w:rsidR="0088131E" w:rsidRPr="00F9370B">
        <w:rPr>
          <w:rFonts w:eastAsia="Calibri" w:cstheme="minorHAnsi"/>
          <w:sz w:val="26"/>
          <w:szCs w:val="26"/>
        </w:rPr>
        <w:t>e o</w:t>
      </w:r>
      <w:r w:rsidR="0088131E" w:rsidRPr="00F9370B">
        <w:rPr>
          <w:rFonts w:eastAsia="Calibri" w:cstheme="minorHAnsi"/>
          <w:i/>
          <w:sz w:val="26"/>
          <w:szCs w:val="26"/>
        </w:rPr>
        <w:t xml:space="preserve"> </w:t>
      </w:r>
      <w:r w:rsidR="00D22FBC">
        <w:rPr>
          <w:rFonts w:eastAsia="Calibri" w:cstheme="minorHAnsi"/>
          <w:sz w:val="26"/>
          <w:szCs w:val="26"/>
        </w:rPr>
        <w:t>D</w:t>
      </w:r>
      <w:r w:rsidR="00876CAD" w:rsidRPr="00F9370B">
        <w:rPr>
          <w:rFonts w:eastAsia="Calibri" w:cstheme="minorHAnsi"/>
          <w:sz w:val="26"/>
          <w:szCs w:val="26"/>
        </w:rPr>
        <w:t>ocumento Final</w:t>
      </w:r>
      <w:r w:rsidR="00876CAD" w:rsidRPr="00F9370B">
        <w:rPr>
          <w:rFonts w:eastAsia="Calibri" w:cstheme="minorHAnsi"/>
          <w:i/>
          <w:sz w:val="26"/>
          <w:szCs w:val="26"/>
        </w:rPr>
        <w:t>: Novos caminhos para a Igreja na Amazônia e para uma ecologia integral’</w:t>
      </w:r>
      <w:r w:rsidR="00876CAD" w:rsidRPr="00F9370B">
        <w:rPr>
          <w:rFonts w:eastAsia="Calibri" w:cstheme="minorHAnsi"/>
          <w:sz w:val="26"/>
          <w:szCs w:val="26"/>
        </w:rPr>
        <w:t>.</w:t>
      </w:r>
    </w:p>
    <w:p w:rsidR="00876CAD" w:rsidRPr="00F9370B" w:rsidRDefault="00876CAD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 xml:space="preserve"> Sem estes contextos anteriores, faríamos</w:t>
      </w:r>
      <w:r w:rsidR="00D22FBC">
        <w:rPr>
          <w:rFonts w:eastAsia="Calibri" w:cstheme="minorHAnsi"/>
          <w:sz w:val="26"/>
          <w:szCs w:val="26"/>
        </w:rPr>
        <w:t xml:space="preserve"> uma leitura parcial e reduzida</w:t>
      </w:r>
      <w:r w:rsidRPr="00F9370B">
        <w:rPr>
          <w:rFonts w:eastAsia="Calibri" w:cstheme="minorHAnsi"/>
          <w:sz w:val="26"/>
          <w:szCs w:val="26"/>
        </w:rPr>
        <w:t xml:space="preserve"> do que foi e está sendo para a igreja e o mundo as ressonâncias </w:t>
      </w:r>
      <w:r w:rsidR="00D22FBC">
        <w:rPr>
          <w:rFonts w:eastAsia="Calibri" w:cstheme="minorHAnsi"/>
          <w:sz w:val="26"/>
          <w:szCs w:val="26"/>
        </w:rPr>
        <w:t xml:space="preserve">do </w:t>
      </w:r>
      <w:r w:rsidRPr="00F9370B">
        <w:rPr>
          <w:rFonts w:eastAsia="Calibri" w:cstheme="minorHAnsi"/>
          <w:sz w:val="26"/>
          <w:szCs w:val="26"/>
        </w:rPr>
        <w:t>Sínodo da Amazônia, que podemos sintetizar da seguinte forma “</w:t>
      </w:r>
      <w:r w:rsidR="00306BC6" w:rsidRPr="00F9370B">
        <w:rPr>
          <w:rFonts w:eastAsia="Calibri" w:cstheme="minorHAnsi"/>
          <w:b/>
          <w:sz w:val="26"/>
          <w:szCs w:val="26"/>
        </w:rPr>
        <w:t>O grito dos povos p</w:t>
      </w:r>
      <w:r w:rsidRPr="00F9370B">
        <w:rPr>
          <w:rFonts w:eastAsia="Calibri" w:cstheme="minorHAnsi"/>
          <w:b/>
          <w:sz w:val="26"/>
          <w:szCs w:val="26"/>
        </w:rPr>
        <w:t>obres, dentre eles</w:t>
      </w:r>
      <w:r w:rsidR="0088131E" w:rsidRPr="00F9370B">
        <w:rPr>
          <w:rFonts w:eastAsia="Calibri" w:cstheme="minorHAnsi"/>
          <w:b/>
          <w:sz w:val="26"/>
          <w:szCs w:val="26"/>
        </w:rPr>
        <w:t>, os originários e a</w:t>
      </w:r>
      <w:r w:rsidR="00306BC6" w:rsidRPr="00F9370B">
        <w:rPr>
          <w:rFonts w:eastAsia="Calibri" w:cstheme="minorHAnsi"/>
          <w:b/>
          <w:sz w:val="26"/>
          <w:szCs w:val="26"/>
        </w:rPr>
        <w:t>mazônicos; g</w:t>
      </w:r>
      <w:r w:rsidRPr="00F9370B">
        <w:rPr>
          <w:rFonts w:eastAsia="Calibri" w:cstheme="minorHAnsi"/>
          <w:b/>
          <w:sz w:val="26"/>
          <w:szCs w:val="26"/>
        </w:rPr>
        <w:t>ritos da Casa Comum; Novos Caminhos de evangelização para Amazônia e a igreja como um todo</w:t>
      </w:r>
      <w:r w:rsidR="00F9370B">
        <w:rPr>
          <w:rFonts w:eastAsia="Calibri" w:cstheme="minorHAnsi"/>
          <w:b/>
          <w:sz w:val="26"/>
          <w:szCs w:val="26"/>
        </w:rPr>
        <w:t>”</w:t>
      </w:r>
      <w:r w:rsidRPr="00F9370B">
        <w:rPr>
          <w:rFonts w:eastAsia="Calibri" w:cstheme="minorHAnsi"/>
          <w:b/>
          <w:sz w:val="26"/>
          <w:szCs w:val="26"/>
        </w:rPr>
        <w:t>.</w:t>
      </w:r>
    </w:p>
    <w:p w:rsidR="00AB4B6F" w:rsidRPr="00F9370B" w:rsidRDefault="00876CAD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 xml:space="preserve">O Papa Francisco, com a </w:t>
      </w:r>
      <w:r w:rsidRPr="00F9370B">
        <w:rPr>
          <w:rFonts w:eastAsia="Calibri" w:cstheme="minorHAnsi"/>
          <w:b/>
          <w:sz w:val="26"/>
          <w:szCs w:val="26"/>
        </w:rPr>
        <w:t>Querida Amazônia,</w:t>
      </w:r>
      <w:r w:rsidRPr="00F9370B">
        <w:rPr>
          <w:rFonts w:eastAsia="Calibri" w:cstheme="minorHAnsi"/>
          <w:sz w:val="26"/>
          <w:szCs w:val="26"/>
        </w:rPr>
        <w:t xml:space="preserve"> quis e quer promover na igreja e na sociedade uma consciência acerca da </w:t>
      </w:r>
      <w:r w:rsidR="0088131E" w:rsidRPr="00F9370B">
        <w:rPr>
          <w:rFonts w:eastAsia="Calibri" w:cstheme="minorHAnsi"/>
          <w:i/>
          <w:sz w:val="26"/>
          <w:szCs w:val="26"/>
        </w:rPr>
        <w:t>ecologia integral</w:t>
      </w:r>
      <w:r w:rsidR="00D22FBC">
        <w:rPr>
          <w:rFonts w:eastAsia="Calibri" w:cstheme="minorHAnsi"/>
          <w:i/>
          <w:sz w:val="26"/>
          <w:szCs w:val="26"/>
        </w:rPr>
        <w:t xml:space="preserve">, </w:t>
      </w:r>
      <w:r w:rsidR="00D22FBC" w:rsidRPr="00D22FBC">
        <w:rPr>
          <w:rFonts w:eastAsia="Calibri" w:cstheme="minorHAnsi"/>
          <w:sz w:val="26"/>
          <w:szCs w:val="26"/>
        </w:rPr>
        <w:t>na qual t</w:t>
      </w:r>
      <w:r w:rsidRPr="00D22FBC">
        <w:rPr>
          <w:rFonts w:eastAsia="Calibri" w:cstheme="minorHAnsi"/>
          <w:sz w:val="26"/>
          <w:szCs w:val="26"/>
        </w:rPr>
        <w:t>udo</w:t>
      </w:r>
      <w:r w:rsidRPr="00F9370B">
        <w:rPr>
          <w:rFonts w:eastAsia="Calibri" w:cstheme="minorHAnsi"/>
          <w:sz w:val="26"/>
          <w:szCs w:val="26"/>
        </w:rPr>
        <w:t xml:space="preserve"> está interligado e interconectado, </w:t>
      </w:r>
      <w:r w:rsidR="00D22FBC">
        <w:rPr>
          <w:rFonts w:eastAsia="Calibri" w:cstheme="minorHAnsi"/>
          <w:sz w:val="26"/>
          <w:szCs w:val="26"/>
        </w:rPr>
        <w:t>dirigindo-se a</w:t>
      </w:r>
      <w:r w:rsidRPr="00F9370B">
        <w:rPr>
          <w:rFonts w:eastAsia="Calibri" w:cstheme="minorHAnsi"/>
          <w:sz w:val="26"/>
          <w:szCs w:val="26"/>
        </w:rPr>
        <w:t xml:space="preserve"> todas as pessoas de boa vontade. Uma reflexão que possa ajudar e orientar toda a Igreja </w:t>
      </w:r>
      <w:r w:rsidRPr="00F9370B">
        <w:rPr>
          <w:rFonts w:eastAsia="Calibri" w:cstheme="minorHAnsi"/>
          <w:i/>
          <w:sz w:val="26"/>
          <w:szCs w:val="26"/>
        </w:rPr>
        <w:t xml:space="preserve">"para uma recepção harmoniosa, criativa e </w:t>
      </w:r>
      <w:r w:rsidRPr="00F9370B">
        <w:rPr>
          <w:rFonts w:eastAsia="Calibri" w:cstheme="minorHAnsi"/>
          <w:i/>
          <w:sz w:val="26"/>
          <w:szCs w:val="26"/>
        </w:rPr>
        <w:lastRenderedPageBreak/>
        <w:t>frutuosa"</w:t>
      </w:r>
      <w:r w:rsidRPr="00F9370B">
        <w:rPr>
          <w:rFonts w:eastAsia="Calibri" w:cstheme="minorHAnsi"/>
          <w:sz w:val="26"/>
          <w:szCs w:val="26"/>
        </w:rPr>
        <w:t xml:space="preserve"> da construção dos novos caminhos para a Amazônia discutidos ao longo do processo sinodal. </w:t>
      </w:r>
    </w:p>
    <w:p w:rsidR="00876CAD" w:rsidRPr="00F9370B" w:rsidRDefault="00876CAD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>A exortação não é uma palavra final, ela é u</w:t>
      </w:r>
      <w:r w:rsidR="00AB4B6F" w:rsidRPr="00F9370B">
        <w:rPr>
          <w:rFonts w:eastAsia="Calibri" w:cstheme="minorHAnsi"/>
          <w:sz w:val="26"/>
          <w:szCs w:val="26"/>
        </w:rPr>
        <w:t>m caminho a ser percorrido e</w:t>
      </w:r>
      <w:r w:rsidRPr="00F9370B">
        <w:rPr>
          <w:rFonts w:eastAsia="Calibri" w:cstheme="minorHAnsi"/>
          <w:sz w:val="26"/>
          <w:szCs w:val="26"/>
        </w:rPr>
        <w:t xml:space="preserve"> construído. As questões tratadas na </w:t>
      </w:r>
      <w:r w:rsidR="00D22FBC">
        <w:rPr>
          <w:rFonts w:eastAsia="Calibri" w:cstheme="minorHAnsi"/>
          <w:b/>
          <w:sz w:val="26"/>
          <w:szCs w:val="26"/>
        </w:rPr>
        <w:t>Querida Amazônia</w:t>
      </w:r>
      <w:r w:rsidRPr="00F9370B">
        <w:rPr>
          <w:rFonts w:eastAsia="Calibri" w:cstheme="minorHAnsi"/>
          <w:sz w:val="26"/>
          <w:szCs w:val="26"/>
        </w:rPr>
        <w:t xml:space="preserve"> </w:t>
      </w:r>
      <w:r w:rsidR="00D22FBC">
        <w:rPr>
          <w:rFonts w:eastAsia="Calibri" w:cstheme="minorHAnsi"/>
          <w:sz w:val="26"/>
          <w:szCs w:val="26"/>
        </w:rPr>
        <w:t>são</w:t>
      </w:r>
      <w:r w:rsidRPr="00F9370B">
        <w:rPr>
          <w:rFonts w:eastAsia="Calibri" w:cstheme="minorHAnsi"/>
          <w:sz w:val="26"/>
          <w:szCs w:val="26"/>
        </w:rPr>
        <w:t xml:space="preserve"> uma provocação e uma possibilidade de busca de novos caminhos para a Ama</w:t>
      </w:r>
      <w:r w:rsidR="00D22FBC">
        <w:rPr>
          <w:rFonts w:eastAsia="Calibri" w:cstheme="minorHAnsi"/>
          <w:sz w:val="26"/>
          <w:szCs w:val="26"/>
        </w:rPr>
        <w:t>zônia, mas também</w:t>
      </w:r>
      <w:r w:rsidRPr="00F9370B">
        <w:rPr>
          <w:rFonts w:eastAsia="Calibri" w:cstheme="minorHAnsi"/>
          <w:sz w:val="26"/>
          <w:szCs w:val="26"/>
        </w:rPr>
        <w:t xml:space="preserve"> para o mundo todo. </w:t>
      </w:r>
    </w:p>
    <w:p w:rsidR="00876CAD" w:rsidRPr="00F9370B" w:rsidRDefault="00AB4B6F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>A orientação do documento final é clara e objetiva. A</w:t>
      </w:r>
      <w:r w:rsidR="00876CAD" w:rsidRPr="00F9370B">
        <w:rPr>
          <w:rFonts w:eastAsia="Calibri" w:cstheme="minorHAnsi"/>
          <w:sz w:val="26"/>
          <w:szCs w:val="26"/>
        </w:rPr>
        <w:t xml:space="preserve"> palavra orientativa e de ação</w:t>
      </w:r>
      <w:r w:rsidRPr="00F9370B">
        <w:rPr>
          <w:rFonts w:eastAsia="Calibri" w:cstheme="minorHAnsi"/>
          <w:sz w:val="26"/>
          <w:szCs w:val="26"/>
        </w:rPr>
        <w:t xml:space="preserve"> é </w:t>
      </w:r>
      <w:r w:rsidRPr="00D22FBC">
        <w:rPr>
          <w:rFonts w:eastAsia="Calibri" w:cstheme="minorHAnsi"/>
          <w:b/>
          <w:i/>
          <w:sz w:val="26"/>
          <w:szCs w:val="26"/>
        </w:rPr>
        <w:t>conversão</w:t>
      </w:r>
      <w:r w:rsidRPr="00F9370B">
        <w:rPr>
          <w:rFonts w:eastAsia="Calibri" w:cstheme="minorHAnsi"/>
          <w:i/>
          <w:sz w:val="26"/>
          <w:szCs w:val="26"/>
        </w:rPr>
        <w:t>.</w:t>
      </w:r>
      <w:r w:rsidRPr="00F9370B">
        <w:rPr>
          <w:rFonts w:eastAsia="Calibri" w:cstheme="minorHAnsi"/>
          <w:sz w:val="26"/>
          <w:szCs w:val="26"/>
        </w:rPr>
        <w:t xml:space="preserve"> D</w:t>
      </w:r>
      <w:r w:rsidR="00876CAD" w:rsidRPr="00F9370B">
        <w:rPr>
          <w:rFonts w:eastAsia="Calibri" w:cstheme="minorHAnsi"/>
          <w:sz w:val="26"/>
          <w:szCs w:val="26"/>
        </w:rPr>
        <w:t xml:space="preserve">aí as cinco dimensões: Conversão </w:t>
      </w:r>
      <w:r w:rsidR="00D22FBC">
        <w:rPr>
          <w:rFonts w:eastAsia="Calibri" w:cstheme="minorHAnsi"/>
          <w:sz w:val="26"/>
          <w:szCs w:val="26"/>
        </w:rPr>
        <w:t>I</w:t>
      </w:r>
      <w:r w:rsidR="00876CAD" w:rsidRPr="00F9370B">
        <w:rPr>
          <w:rFonts w:eastAsia="Calibri" w:cstheme="minorHAnsi"/>
          <w:sz w:val="26"/>
          <w:szCs w:val="26"/>
        </w:rPr>
        <w:t>ntegral, Conversão Pastoral, Conversão Cultural, Conversã</w:t>
      </w:r>
      <w:r w:rsidRPr="00F9370B">
        <w:rPr>
          <w:rFonts w:eastAsia="Calibri" w:cstheme="minorHAnsi"/>
          <w:sz w:val="26"/>
          <w:szCs w:val="26"/>
        </w:rPr>
        <w:t>o Ecológica e Conversão Sinodal.</w:t>
      </w:r>
      <w:r w:rsidR="00876CAD" w:rsidRPr="00F9370B">
        <w:rPr>
          <w:rFonts w:eastAsia="Calibri" w:cstheme="minorHAnsi"/>
          <w:sz w:val="26"/>
          <w:szCs w:val="26"/>
        </w:rPr>
        <w:t xml:space="preserve"> </w:t>
      </w:r>
      <w:r w:rsidRPr="00F9370B">
        <w:rPr>
          <w:rFonts w:eastAsia="Calibri" w:cstheme="minorHAnsi"/>
          <w:sz w:val="26"/>
          <w:szCs w:val="26"/>
        </w:rPr>
        <w:t xml:space="preserve"> </w:t>
      </w:r>
      <w:r w:rsidR="00876CAD" w:rsidRPr="00F9370B">
        <w:rPr>
          <w:rFonts w:eastAsia="Calibri" w:cstheme="minorHAnsi"/>
          <w:sz w:val="26"/>
          <w:szCs w:val="26"/>
        </w:rPr>
        <w:t>O Papa Francisco na</w:t>
      </w:r>
      <w:r w:rsidRPr="00F9370B">
        <w:rPr>
          <w:rFonts w:eastAsia="Calibri" w:cstheme="minorHAnsi"/>
          <w:sz w:val="26"/>
          <w:szCs w:val="26"/>
        </w:rPr>
        <w:t xml:space="preserve"> </w:t>
      </w:r>
      <w:r w:rsidRPr="00F9370B">
        <w:rPr>
          <w:rFonts w:eastAsia="Calibri" w:cstheme="minorHAnsi"/>
          <w:b/>
          <w:sz w:val="26"/>
          <w:szCs w:val="26"/>
        </w:rPr>
        <w:t>Exortação Querida Amazônia</w:t>
      </w:r>
      <w:r w:rsidRPr="00F9370B">
        <w:rPr>
          <w:rFonts w:eastAsia="Calibri" w:cstheme="minorHAnsi"/>
          <w:sz w:val="26"/>
          <w:szCs w:val="26"/>
        </w:rPr>
        <w:t xml:space="preserve">, traz presente as </w:t>
      </w:r>
      <w:r w:rsidR="00876CAD" w:rsidRPr="00F9370B">
        <w:rPr>
          <w:rFonts w:eastAsia="Calibri" w:cstheme="minorHAnsi"/>
          <w:sz w:val="26"/>
          <w:szCs w:val="26"/>
        </w:rPr>
        <w:t>dimensões de conversão</w:t>
      </w:r>
      <w:r w:rsidR="00C80EAF" w:rsidRPr="00F9370B">
        <w:rPr>
          <w:rFonts w:eastAsia="Calibri" w:cstheme="minorHAnsi"/>
          <w:sz w:val="26"/>
          <w:szCs w:val="26"/>
        </w:rPr>
        <w:t xml:space="preserve"> numa forma que convoca</w:t>
      </w:r>
      <w:r w:rsidR="00902153" w:rsidRPr="00F9370B">
        <w:rPr>
          <w:rFonts w:eastAsia="Calibri" w:cstheme="minorHAnsi"/>
          <w:sz w:val="26"/>
          <w:szCs w:val="26"/>
        </w:rPr>
        <w:t>,</w:t>
      </w:r>
      <w:r w:rsidR="00876CAD" w:rsidRPr="00F9370B">
        <w:rPr>
          <w:rFonts w:eastAsia="Calibri" w:cstheme="minorHAnsi"/>
          <w:sz w:val="26"/>
          <w:szCs w:val="26"/>
        </w:rPr>
        <w:t xml:space="preserve"> também</w:t>
      </w:r>
      <w:r w:rsidR="00C80EAF" w:rsidRPr="00F9370B">
        <w:rPr>
          <w:rFonts w:eastAsia="Calibri" w:cstheme="minorHAnsi"/>
          <w:sz w:val="26"/>
          <w:szCs w:val="26"/>
        </w:rPr>
        <w:t>,</w:t>
      </w:r>
      <w:r w:rsidR="00876CAD" w:rsidRPr="00F9370B">
        <w:rPr>
          <w:rFonts w:eastAsia="Calibri" w:cstheme="minorHAnsi"/>
          <w:sz w:val="26"/>
          <w:szCs w:val="26"/>
        </w:rPr>
        <w:t xml:space="preserve"> as pessoas de boa vontade, para a dimensão do compromisso com os pobres (povos indígenas, quilombolas, camponeses, migrantes, refugiados, jovens, mulheres), nos “sonhos para a Amazôni</w:t>
      </w:r>
      <w:r w:rsidR="00C80EAF" w:rsidRPr="00F9370B">
        <w:rPr>
          <w:rFonts w:eastAsia="Calibri" w:cstheme="minorHAnsi"/>
          <w:sz w:val="26"/>
          <w:szCs w:val="26"/>
        </w:rPr>
        <w:t>a”. Com os povos originários e a</w:t>
      </w:r>
      <w:r w:rsidR="00876CAD" w:rsidRPr="00F9370B">
        <w:rPr>
          <w:rFonts w:eastAsia="Calibri" w:cstheme="minorHAnsi"/>
          <w:sz w:val="26"/>
          <w:szCs w:val="26"/>
        </w:rPr>
        <w:t>mazônicos, resgata-se “a voz da Amazônia, como profecia”, que eleva a sua voz no</w:t>
      </w:r>
      <w:r w:rsidR="00555005" w:rsidRPr="00F9370B">
        <w:rPr>
          <w:rFonts w:eastAsia="Calibri" w:cstheme="minorHAnsi"/>
          <w:sz w:val="26"/>
          <w:szCs w:val="26"/>
        </w:rPr>
        <w:t xml:space="preserve"> anúncio do Reino de Deus, do </w:t>
      </w:r>
      <w:r w:rsidR="00876CAD" w:rsidRPr="00F9370B">
        <w:rPr>
          <w:rFonts w:eastAsia="Calibri" w:cstheme="minorHAnsi"/>
          <w:sz w:val="26"/>
          <w:szCs w:val="26"/>
        </w:rPr>
        <w:t>Bem Viv</w:t>
      </w:r>
      <w:r w:rsidR="00555005" w:rsidRPr="00F9370B">
        <w:rPr>
          <w:rFonts w:eastAsia="Calibri" w:cstheme="minorHAnsi"/>
          <w:sz w:val="26"/>
          <w:szCs w:val="26"/>
        </w:rPr>
        <w:t>er</w:t>
      </w:r>
      <w:r w:rsidR="00876CAD" w:rsidRPr="00F9370B">
        <w:rPr>
          <w:rFonts w:eastAsia="Calibri" w:cstheme="minorHAnsi"/>
          <w:sz w:val="26"/>
          <w:szCs w:val="26"/>
        </w:rPr>
        <w:t xml:space="preserve"> e na denúncia das “estruturas de morte”, que pesam sobre </w:t>
      </w:r>
      <w:r w:rsidR="00C80EAF" w:rsidRPr="00F9370B">
        <w:rPr>
          <w:rFonts w:eastAsia="Calibri" w:cstheme="minorHAnsi"/>
          <w:sz w:val="26"/>
          <w:szCs w:val="26"/>
        </w:rPr>
        <w:t xml:space="preserve">eles </w:t>
      </w:r>
      <w:r w:rsidR="00876CAD" w:rsidRPr="00F9370B">
        <w:rPr>
          <w:rFonts w:eastAsia="Calibri" w:cstheme="minorHAnsi"/>
          <w:sz w:val="26"/>
          <w:szCs w:val="26"/>
        </w:rPr>
        <w:t>e sobre a Casa Comum.</w:t>
      </w:r>
    </w:p>
    <w:p w:rsidR="00876CAD" w:rsidRPr="00F9370B" w:rsidRDefault="00876CAD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 xml:space="preserve">A Amazônia é “pluri” e “diversa”, abriga nove países: Brasil, Bolívia, Colômbia, Equador, Guiana, </w:t>
      </w:r>
      <w:r w:rsidR="00ED6926" w:rsidRPr="00F9370B">
        <w:rPr>
          <w:rFonts w:eastAsia="Calibri" w:cstheme="minorHAnsi"/>
          <w:sz w:val="26"/>
          <w:szCs w:val="26"/>
        </w:rPr>
        <w:t>Peru</w:t>
      </w:r>
      <w:r w:rsidRPr="00F9370B">
        <w:rPr>
          <w:rFonts w:eastAsia="Calibri" w:cstheme="minorHAnsi"/>
          <w:sz w:val="26"/>
          <w:szCs w:val="26"/>
        </w:rPr>
        <w:t xml:space="preserve">, Suriname, Venezuela e Guiana Francesa, interligados entre si pelo bioma amazônico. Os quatros sonhos apresentados na “Exortação Querida Amazônia”, nos inspira e nos compromete no cuidado com os pobres, com a riqueza cultural dos povos, com a Casa Comum e com uma igreja, </w:t>
      </w:r>
      <w:r w:rsidR="00D22FBC">
        <w:rPr>
          <w:rFonts w:eastAsia="Calibri" w:cstheme="minorHAnsi"/>
          <w:sz w:val="26"/>
          <w:szCs w:val="26"/>
        </w:rPr>
        <w:t xml:space="preserve">para que esta </w:t>
      </w:r>
      <w:r w:rsidRPr="00F9370B">
        <w:rPr>
          <w:rFonts w:eastAsia="Calibri" w:cstheme="minorHAnsi"/>
          <w:sz w:val="26"/>
          <w:szCs w:val="26"/>
        </w:rPr>
        <w:t>se encarne e plasme o seu rosto na Amazônia.</w:t>
      </w:r>
    </w:p>
    <w:p w:rsidR="00ED6926" w:rsidRPr="00F9370B" w:rsidRDefault="00876CAD" w:rsidP="004838DD">
      <w:pPr>
        <w:spacing w:before="120" w:after="120"/>
        <w:rPr>
          <w:rFonts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 xml:space="preserve"> Como canta o poeta </w:t>
      </w:r>
      <w:r w:rsidRPr="00F9370B">
        <w:rPr>
          <w:rFonts w:eastAsia="Calibri" w:cstheme="minorHAnsi"/>
          <w:i/>
          <w:sz w:val="26"/>
          <w:szCs w:val="26"/>
        </w:rPr>
        <w:t>“sonho que se sonha só, pode ser pura ilusão. Sonho que se sonha juntos, é sinal de solução. Então, vamos sonhar companheiros. Sonhar ligeiro, sonhar em mutirão”</w:t>
      </w:r>
      <w:r w:rsidRPr="00F9370B">
        <w:rPr>
          <w:rFonts w:eastAsia="Calibri" w:cstheme="minorHAnsi"/>
          <w:sz w:val="26"/>
          <w:szCs w:val="26"/>
        </w:rPr>
        <w:t xml:space="preserve">. </w:t>
      </w:r>
      <w:r w:rsidR="00ED6926" w:rsidRPr="00F9370B">
        <w:rPr>
          <w:rFonts w:eastAsia="Calibri" w:cstheme="minorHAnsi"/>
          <w:sz w:val="26"/>
          <w:szCs w:val="26"/>
        </w:rPr>
        <w:t>Estamos carentes, sedentos/as de sonhos e utopias. Manter acesa a chama da esperança é o maior desafio que temos atualmente.</w:t>
      </w:r>
    </w:p>
    <w:p w:rsidR="00876CAD" w:rsidRPr="00F9370B" w:rsidRDefault="00014CBE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 xml:space="preserve">O Papa Francisco recupera a dimensão profética, numa referência propositiva. </w:t>
      </w:r>
      <w:r w:rsidR="00876CAD" w:rsidRPr="00F9370B">
        <w:rPr>
          <w:rFonts w:eastAsia="Calibri" w:cstheme="minorHAnsi"/>
          <w:sz w:val="26"/>
          <w:szCs w:val="26"/>
        </w:rPr>
        <w:t xml:space="preserve">O mundo inteiro precisa de homens e mulheres capazes de se deixarem inspirar pelos sonhos do Papa sobre a Amazônia, para que todos possam ter </w:t>
      </w:r>
      <w:r w:rsidR="00876CAD" w:rsidRPr="00F9370B">
        <w:rPr>
          <w:rFonts w:eastAsia="Calibri" w:cstheme="minorHAnsi"/>
          <w:i/>
          <w:sz w:val="26"/>
          <w:szCs w:val="26"/>
        </w:rPr>
        <w:t>"vida e vida em abundância" (Jo 10,10).</w:t>
      </w:r>
    </w:p>
    <w:p w:rsidR="00876CAD" w:rsidRPr="00F9370B" w:rsidRDefault="00347002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>O</w:t>
      </w:r>
      <w:r w:rsidR="00876CAD" w:rsidRPr="00F9370B">
        <w:rPr>
          <w:rFonts w:eastAsia="Calibri" w:cstheme="minorHAnsi"/>
          <w:sz w:val="26"/>
          <w:szCs w:val="26"/>
        </w:rPr>
        <w:t xml:space="preserve"> </w:t>
      </w:r>
      <w:r w:rsidRPr="00F9370B">
        <w:rPr>
          <w:rFonts w:eastAsia="Calibri" w:cstheme="minorHAnsi"/>
          <w:b/>
          <w:sz w:val="26"/>
          <w:szCs w:val="26"/>
        </w:rPr>
        <w:t xml:space="preserve">Sonho Social - </w:t>
      </w:r>
      <w:r w:rsidRPr="00F9370B">
        <w:rPr>
          <w:rFonts w:eastAsia="Calibri" w:cstheme="minorHAnsi"/>
          <w:sz w:val="26"/>
          <w:szCs w:val="26"/>
        </w:rPr>
        <w:t>É</w:t>
      </w:r>
      <w:r w:rsidR="00876CAD" w:rsidRPr="00F9370B">
        <w:rPr>
          <w:rFonts w:eastAsia="Calibri" w:cstheme="minorHAnsi"/>
          <w:sz w:val="26"/>
          <w:szCs w:val="26"/>
        </w:rPr>
        <w:t xml:space="preserve"> imperativo que a igreja tenha uma voz profética e o compromisso incondicional na defesa dos mais pobres e vulneráveis, para que aconteça o Bem Viver. Não podemos fazer dicotomias entre a realidade social e os graves problemas ambientais, pois um está intimamente interligado ao outro, o grito dos pobres e o grito da terra. A realidade social que temos hoje na Amazônia é decorrente em parte dos projetos </w:t>
      </w:r>
      <w:r w:rsidR="00D22FBC" w:rsidRPr="00F9370B">
        <w:rPr>
          <w:rFonts w:eastAsia="Calibri" w:cstheme="minorHAnsi"/>
          <w:sz w:val="26"/>
          <w:szCs w:val="26"/>
        </w:rPr>
        <w:t>econômicos</w:t>
      </w:r>
      <w:r w:rsidR="00D22FBC" w:rsidRPr="00F9370B">
        <w:rPr>
          <w:rFonts w:eastAsia="Calibri" w:cstheme="minorHAnsi"/>
          <w:sz w:val="26"/>
          <w:szCs w:val="26"/>
        </w:rPr>
        <w:t xml:space="preserve"> </w:t>
      </w:r>
      <w:r w:rsidR="00876CAD" w:rsidRPr="00F9370B">
        <w:rPr>
          <w:rFonts w:eastAsia="Calibri" w:cstheme="minorHAnsi"/>
          <w:sz w:val="26"/>
          <w:szCs w:val="26"/>
        </w:rPr>
        <w:t xml:space="preserve">de colonização, </w:t>
      </w:r>
      <w:r w:rsidR="00D22FBC">
        <w:rPr>
          <w:rFonts w:eastAsia="Calibri" w:cstheme="minorHAnsi"/>
          <w:sz w:val="26"/>
          <w:szCs w:val="26"/>
        </w:rPr>
        <w:t xml:space="preserve">da </w:t>
      </w:r>
      <w:r w:rsidR="00876CAD" w:rsidRPr="00F9370B">
        <w:rPr>
          <w:rFonts w:eastAsia="Calibri" w:cstheme="minorHAnsi"/>
          <w:sz w:val="26"/>
          <w:szCs w:val="26"/>
        </w:rPr>
        <w:t>falta de compromisso dos estados com os povos amazônicos, fazendo deste vasto território uma terra de injustiça, ameaçada por agentes econômicos locais, regionais, nacionais e internacionais</w:t>
      </w:r>
      <w:r w:rsidR="002B31B6">
        <w:rPr>
          <w:rFonts w:eastAsia="Calibri" w:cstheme="minorHAnsi"/>
          <w:sz w:val="26"/>
          <w:szCs w:val="26"/>
        </w:rPr>
        <w:t>,</w:t>
      </w:r>
      <w:r w:rsidR="00876CAD" w:rsidRPr="00F9370B">
        <w:rPr>
          <w:rFonts w:eastAsia="Calibri" w:cstheme="minorHAnsi"/>
          <w:sz w:val="26"/>
          <w:szCs w:val="26"/>
        </w:rPr>
        <w:t xml:space="preserve"> que implementam um modelo de desenvolvimento alheio em nossos te</w:t>
      </w:r>
      <w:r w:rsidR="002B31B6">
        <w:rPr>
          <w:rFonts w:eastAsia="Calibri" w:cstheme="minorHAnsi"/>
          <w:sz w:val="26"/>
          <w:szCs w:val="26"/>
        </w:rPr>
        <w:t>rritórios, em detrimento ao bem</w:t>
      </w:r>
      <w:r w:rsidR="002B31B6" w:rsidRPr="00F9370B">
        <w:rPr>
          <w:rFonts w:eastAsia="Calibri" w:cstheme="minorHAnsi"/>
          <w:sz w:val="26"/>
          <w:szCs w:val="26"/>
        </w:rPr>
        <w:t>-estar</w:t>
      </w:r>
      <w:r w:rsidR="00876CAD" w:rsidRPr="00F9370B">
        <w:rPr>
          <w:rFonts w:eastAsia="Calibri" w:cstheme="minorHAnsi"/>
          <w:sz w:val="26"/>
          <w:szCs w:val="26"/>
        </w:rPr>
        <w:t xml:space="preserve"> dos povos amazônicos e ao bem viver dos povos originários. </w:t>
      </w:r>
      <w:r w:rsidR="002B31B6">
        <w:rPr>
          <w:rFonts w:eastAsia="Calibri" w:cstheme="minorHAnsi"/>
          <w:sz w:val="26"/>
          <w:szCs w:val="26"/>
        </w:rPr>
        <w:t>Isso tem ocasionado</w:t>
      </w:r>
      <w:r w:rsidR="00876CAD" w:rsidRPr="00F9370B">
        <w:rPr>
          <w:rFonts w:eastAsia="Calibri" w:cstheme="minorHAnsi"/>
          <w:sz w:val="26"/>
          <w:szCs w:val="26"/>
        </w:rPr>
        <w:t xml:space="preserve"> graves violências e violações de direitos dos povos originários e amazônicos.</w:t>
      </w:r>
    </w:p>
    <w:p w:rsidR="00876CAD" w:rsidRPr="00F9370B" w:rsidRDefault="00876CAD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</w:p>
    <w:p w:rsidR="00876CAD" w:rsidRPr="00F9370B" w:rsidRDefault="00876CAD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lastRenderedPageBreak/>
        <w:t xml:space="preserve">O </w:t>
      </w:r>
      <w:r w:rsidRPr="00F9370B">
        <w:rPr>
          <w:rFonts w:eastAsia="Calibri" w:cstheme="minorHAnsi"/>
          <w:b/>
          <w:sz w:val="26"/>
          <w:szCs w:val="26"/>
        </w:rPr>
        <w:t>Sonho cultural</w:t>
      </w:r>
      <w:r w:rsidR="00347002" w:rsidRPr="00F9370B">
        <w:rPr>
          <w:rFonts w:eastAsia="Calibri" w:cstheme="minorHAnsi"/>
          <w:b/>
          <w:sz w:val="26"/>
          <w:szCs w:val="26"/>
        </w:rPr>
        <w:t xml:space="preserve"> - </w:t>
      </w:r>
      <w:r w:rsidR="00347002" w:rsidRPr="00F9370B">
        <w:rPr>
          <w:rFonts w:eastAsia="Calibri" w:cstheme="minorHAnsi"/>
          <w:sz w:val="26"/>
          <w:szCs w:val="26"/>
        </w:rPr>
        <w:t>C</w:t>
      </w:r>
      <w:r w:rsidR="00014CBE" w:rsidRPr="00F9370B">
        <w:rPr>
          <w:rFonts w:eastAsia="Calibri" w:cstheme="minorHAnsi"/>
          <w:sz w:val="26"/>
          <w:szCs w:val="26"/>
        </w:rPr>
        <w:t>onvoca</w:t>
      </w:r>
      <w:r w:rsidRPr="00F9370B">
        <w:rPr>
          <w:rFonts w:eastAsia="Calibri" w:cstheme="minorHAnsi"/>
          <w:sz w:val="26"/>
          <w:szCs w:val="26"/>
        </w:rPr>
        <w:t xml:space="preserve"> a igreja a ser aliada dos povos indígenas e a reconhecer </w:t>
      </w:r>
      <w:r w:rsidR="002B31B6">
        <w:rPr>
          <w:rFonts w:eastAsia="Calibri" w:cstheme="minorHAnsi"/>
          <w:sz w:val="26"/>
          <w:szCs w:val="26"/>
        </w:rPr>
        <w:t xml:space="preserve">a </w:t>
      </w:r>
      <w:r w:rsidRPr="00F9370B">
        <w:rPr>
          <w:rFonts w:eastAsia="Calibri" w:cstheme="minorHAnsi"/>
          <w:sz w:val="26"/>
          <w:szCs w:val="26"/>
        </w:rPr>
        <w:t xml:space="preserve">‘Amazônia e seus povos como protagonistas e </w:t>
      </w:r>
      <w:r w:rsidR="00014CBE" w:rsidRPr="00F9370B">
        <w:rPr>
          <w:rFonts w:eastAsia="Calibri" w:cstheme="minorHAnsi"/>
          <w:sz w:val="26"/>
          <w:szCs w:val="26"/>
        </w:rPr>
        <w:t>interlocutores</w:t>
      </w:r>
      <w:r w:rsidRPr="00F9370B">
        <w:rPr>
          <w:rFonts w:eastAsia="Calibri" w:cstheme="minorHAnsi"/>
          <w:sz w:val="26"/>
          <w:szCs w:val="26"/>
        </w:rPr>
        <w:t xml:space="preserve"> de sua história. A Amazônia é de uma diversidade cultural ímpar, mas </w:t>
      </w:r>
      <w:r w:rsidR="002B31B6">
        <w:rPr>
          <w:rFonts w:eastAsia="Calibri" w:cstheme="minorHAnsi"/>
          <w:sz w:val="26"/>
          <w:szCs w:val="26"/>
        </w:rPr>
        <w:t xml:space="preserve">seus povos estão </w:t>
      </w:r>
      <w:r w:rsidRPr="00F9370B">
        <w:rPr>
          <w:rFonts w:eastAsia="Calibri" w:cstheme="minorHAnsi"/>
          <w:sz w:val="26"/>
          <w:szCs w:val="26"/>
        </w:rPr>
        <w:t xml:space="preserve">ameaçados na sua integridade física, cultural e territorial, sobretudo, os povos indígenas isolados, os mais vulneráveis, por grandes grupos econômicos, pela ação do crime organizado e a pela omissão dos Estados Nacionais. Como igreja, somos interpelados a ter um compromisso em defesa da vida, dos territórios e dos direitos desses povos, como resposta ao princípio evangélico de vida para todos. </w:t>
      </w:r>
    </w:p>
    <w:p w:rsidR="00876CAD" w:rsidRPr="00F9370B" w:rsidRDefault="00876CAD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b/>
          <w:sz w:val="26"/>
          <w:szCs w:val="26"/>
        </w:rPr>
        <w:t>O Sonho ecológico</w:t>
      </w:r>
      <w:r w:rsidR="008C0423" w:rsidRPr="00F9370B">
        <w:rPr>
          <w:rFonts w:eastAsia="Calibri" w:cstheme="minorHAnsi"/>
          <w:sz w:val="26"/>
          <w:szCs w:val="26"/>
        </w:rPr>
        <w:t xml:space="preserve"> - N</w:t>
      </w:r>
      <w:r w:rsidRPr="00F9370B">
        <w:rPr>
          <w:rFonts w:eastAsia="Calibri" w:cstheme="minorHAnsi"/>
          <w:sz w:val="26"/>
          <w:szCs w:val="26"/>
        </w:rPr>
        <w:t>ão podemos fazer dicotomias entre a dimensão social e ambiental, estas se encontram intimamente interligadas.  A Amazônia é interligada por águas, rios, igarapés, florestas, ar, terra, povos. A forma com</w:t>
      </w:r>
      <w:r w:rsidR="002B31B6">
        <w:rPr>
          <w:rFonts w:eastAsia="Calibri" w:cstheme="minorHAnsi"/>
          <w:sz w:val="26"/>
          <w:szCs w:val="26"/>
        </w:rPr>
        <w:t>o</w:t>
      </w:r>
      <w:r w:rsidRPr="00F9370B">
        <w:rPr>
          <w:rFonts w:eastAsia="Calibri" w:cstheme="minorHAnsi"/>
          <w:sz w:val="26"/>
          <w:szCs w:val="26"/>
        </w:rPr>
        <w:t xml:space="preserve"> a Amazônia é tratada coloca em perigo a vida dos povos,</w:t>
      </w:r>
      <w:r w:rsidR="002B31B6">
        <w:rPr>
          <w:rFonts w:eastAsia="Calibri" w:cstheme="minorHAnsi"/>
          <w:sz w:val="26"/>
          <w:szCs w:val="26"/>
        </w:rPr>
        <w:t xml:space="preserve"> das florestas, das águas e </w:t>
      </w:r>
      <w:r w:rsidRPr="00F9370B">
        <w:rPr>
          <w:rFonts w:eastAsia="Calibri" w:cstheme="minorHAnsi"/>
          <w:sz w:val="26"/>
          <w:szCs w:val="26"/>
        </w:rPr>
        <w:t xml:space="preserve">a vida como um todo. O desenvolvimento predador e consumista ameaça toda a vida do planeta. É preciso e urgente que tenhamos e resgatemos a sabedoria milenar dos povos, somado aos novos conhecimentos técnicos atuais, nesse esforço, poderemos trilhar por um caminho de ecologia integral. Somos provocados a nos reeducar em novas posturas, práticas e costumes e na solidariedade, precisamos viver uma “sobriedade feliz”, e redescobrir ‘que ser rico, é necessitar menos’. É preciso cuidar e defender os povos mais ameaçados, os mais pobres e defender a Casa Comum, que grita por vida. O cuidado das pessoas e o cuidado da casa comum são inseparáveis, para termos uma ecologia integral. </w:t>
      </w:r>
    </w:p>
    <w:p w:rsidR="00876CAD" w:rsidRPr="00F9370B" w:rsidRDefault="008C0423" w:rsidP="004838DD">
      <w:pPr>
        <w:spacing w:before="120" w:after="120" w:line="240" w:lineRule="auto"/>
        <w:rPr>
          <w:rFonts w:eastAsia="Calibri" w:cstheme="minorHAnsi"/>
          <w:i/>
          <w:sz w:val="26"/>
          <w:szCs w:val="26"/>
        </w:rPr>
      </w:pPr>
      <w:r w:rsidRPr="00F9370B">
        <w:rPr>
          <w:rFonts w:eastAsia="Calibri" w:cstheme="minorHAnsi"/>
          <w:b/>
          <w:sz w:val="26"/>
          <w:szCs w:val="26"/>
        </w:rPr>
        <w:t>O</w:t>
      </w:r>
      <w:r w:rsidR="00876CAD" w:rsidRPr="00F9370B">
        <w:rPr>
          <w:rFonts w:eastAsia="Calibri" w:cstheme="minorHAnsi"/>
          <w:b/>
          <w:sz w:val="26"/>
          <w:szCs w:val="26"/>
        </w:rPr>
        <w:t xml:space="preserve"> </w:t>
      </w:r>
      <w:r w:rsidRPr="00F9370B">
        <w:rPr>
          <w:rFonts w:eastAsia="Calibri" w:cstheme="minorHAnsi"/>
          <w:b/>
          <w:sz w:val="26"/>
          <w:szCs w:val="26"/>
        </w:rPr>
        <w:t xml:space="preserve">sonho eclesial - </w:t>
      </w:r>
      <w:r w:rsidRPr="00F9370B">
        <w:rPr>
          <w:rFonts w:eastAsia="Calibri" w:cstheme="minorHAnsi"/>
          <w:sz w:val="26"/>
          <w:szCs w:val="26"/>
        </w:rPr>
        <w:t>P</w:t>
      </w:r>
      <w:r w:rsidR="00876CAD" w:rsidRPr="00F9370B">
        <w:rPr>
          <w:rFonts w:eastAsia="Calibri" w:cstheme="minorHAnsi"/>
          <w:sz w:val="26"/>
          <w:szCs w:val="26"/>
        </w:rPr>
        <w:t xml:space="preserve">ara caminhar juntos, a Igreja precisa de uma conversão Sinodal, </w:t>
      </w:r>
      <w:r w:rsidR="002B31B6">
        <w:rPr>
          <w:rFonts w:eastAsia="Calibri" w:cstheme="minorHAnsi"/>
          <w:sz w:val="26"/>
          <w:szCs w:val="26"/>
        </w:rPr>
        <w:t xml:space="preserve">viver a </w:t>
      </w:r>
      <w:r w:rsidR="00876CAD" w:rsidRPr="00F9370B">
        <w:rPr>
          <w:rFonts w:eastAsia="Calibri" w:cstheme="minorHAnsi"/>
          <w:sz w:val="26"/>
          <w:szCs w:val="26"/>
        </w:rPr>
        <w:t>sinodalidade do Povo de Deus</w:t>
      </w:r>
      <w:r w:rsidR="002B31B6">
        <w:rPr>
          <w:rFonts w:eastAsia="Calibri" w:cstheme="minorHAnsi"/>
          <w:sz w:val="26"/>
          <w:szCs w:val="26"/>
        </w:rPr>
        <w:t>,</w:t>
      </w:r>
      <w:r w:rsidR="00876CAD" w:rsidRPr="00F9370B">
        <w:rPr>
          <w:rFonts w:eastAsia="Calibri" w:cstheme="minorHAnsi"/>
          <w:sz w:val="26"/>
          <w:szCs w:val="26"/>
        </w:rPr>
        <w:t xml:space="preserve"> sob a guia do Espírito na Amazônia. (Doc. Final 86). É preciso que cresçamos na dimensão sinodal e ministerial, fomentando a cultura do diálogo, do encontro e descobrir a riqueza da unidade na div</w:t>
      </w:r>
      <w:r w:rsidR="002B31B6">
        <w:rPr>
          <w:rFonts w:eastAsia="Calibri" w:cstheme="minorHAnsi"/>
          <w:sz w:val="26"/>
          <w:szCs w:val="26"/>
        </w:rPr>
        <w:t>ersidade, “harmonia pluriforme”. I</w:t>
      </w:r>
      <w:r w:rsidR="00876CAD" w:rsidRPr="00F9370B">
        <w:rPr>
          <w:rFonts w:eastAsia="Calibri" w:cstheme="minorHAnsi"/>
          <w:sz w:val="26"/>
          <w:szCs w:val="26"/>
        </w:rPr>
        <w:t>sso exige de nós inovação e criatividade. Diante dos enormes desafios presente</w:t>
      </w:r>
      <w:r w:rsidR="002B31B6">
        <w:rPr>
          <w:rFonts w:eastAsia="Calibri" w:cstheme="minorHAnsi"/>
          <w:sz w:val="26"/>
          <w:szCs w:val="26"/>
        </w:rPr>
        <w:t>s</w:t>
      </w:r>
      <w:r w:rsidR="00876CAD" w:rsidRPr="00F9370B">
        <w:rPr>
          <w:rFonts w:eastAsia="Calibri" w:cstheme="minorHAnsi"/>
          <w:sz w:val="26"/>
          <w:szCs w:val="26"/>
        </w:rPr>
        <w:t xml:space="preserve"> na Amazônia, ‘o grito dos povos e da Casa Comum’, a partir de sua natureza, a igreja é </w:t>
      </w:r>
      <w:r w:rsidR="002B31B6">
        <w:rPr>
          <w:rFonts w:eastAsia="Calibri" w:cstheme="minorHAnsi"/>
          <w:sz w:val="26"/>
          <w:szCs w:val="26"/>
        </w:rPr>
        <w:t xml:space="preserve">é convidada a assumir o </w:t>
      </w:r>
      <w:r w:rsidR="00876CAD" w:rsidRPr="00F9370B">
        <w:rPr>
          <w:rFonts w:eastAsia="Calibri" w:cstheme="minorHAnsi"/>
          <w:sz w:val="26"/>
          <w:szCs w:val="26"/>
        </w:rPr>
        <w:t>querigma,</w:t>
      </w:r>
      <w:r w:rsidR="002B31B6">
        <w:rPr>
          <w:rFonts w:eastAsia="Calibri" w:cstheme="minorHAnsi"/>
          <w:sz w:val="26"/>
          <w:szCs w:val="26"/>
        </w:rPr>
        <w:t xml:space="preserve"> a</w:t>
      </w:r>
      <w:r w:rsidR="00876CAD" w:rsidRPr="00F9370B">
        <w:rPr>
          <w:rFonts w:eastAsia="Calibri" w:cstheme="minorHAnsi"/>
          <w:sz w:val="26"/>
          <w:szCs w:val="26"/>
        </w:rPr>
        <w:t xml:space="preserve"> diaconia e </w:t>
      </w:r>
      <w:r w:rsidR="002B31B6">
        <w:rPr>
          <w:rFonts w:eastAsia="Calibri" w:cstheme="minorHAnsi"/>
          <w:sz w:val="26"/>
          <w:szCs w:val="26"/>
        </w:rPr>
        <w:t xml:space="preserve">a </w:t>
      </w:r>
      <w:r w:rsidR="00876CAD" w:rsidRPr="00F9370B">
        <w:rPr>
          <w:rFonts w:eastAsia="Calibri" w:cstheme="minorHAnsi"/>
          <w:sz w:val="26"/>
          <w:szCs w:val="26"/>
        </w:rPr>
        <w:t xml:space="preserve">profecia, fundamentada no evangelho. Sem o processo de conversão e de inculturação, a boa notícia/evangelho, não plasmaria seu rosto na Amazônia. </w:t>
      </w:r>
      <w:r w:rsidR="002B31B6">
        <w:rPr>
          <w:rFonts w:eastAsia="Calibri" w:cstheme="minorHAnsi"/>
          <w:sz w:val="26"/>
          <w:szCs w:val="26"/>
        </w:rPr>
        <w:t xml:space="preserve">E este é o </w:t>
      </w:r>
      <w:r w:rsidR="00876CAD" w:rsidRPr="00F9370B">
        <w:rPr>
          <w:rFonts w:eastAsia="Calibri" w:cstheme="minorHAnsi"/>
          <w:sz w:val="26"/>
          <w:szCs w:val="26"/>
        </w:rPr>
        <w:t>grande chamado de Francisco, desde a abertura do Sínodo da Amazônia, em Puerto Maldonado</w:t>
      </w:r>
      <w:r w:rsidR="002B31B6">
        <w:rPr>
          <w:rFonts w:eastAsia="Calibri" w:cstheme="minorHAnsi"/>
          <w:sz w:val="26"/>
          <w:szCs w:val="26"/>
        </w:rPr>
        <w:t>:</w:t>
      </w:r>
      <w:r w:rsidR="00876CAD" w:rsidRPr="00F9370B">
        <w:rPr>
          <w:rFonts w:eastAsia="Calibri" w:cstheme="minorHAnsi"/>
          <w:sz w:val="26"/>
          <w:szCs w:val="26"/>
        </w:rPr>
        <w:t xml:space="preserve"> </w:t>
      </w:r>
      <w:r w:rsidR="00876CAD" w:rsidRPr="00F9370B">
        <w:rPr>
          <w:rFonts w:eastAsia="Calibri" w:cstheme="minorHAnsi"/>
          <w:i/>
          <w:sz w:val="26"/>
          <w:szCs w:val="26"/>
        </w:rPr>
        <w:t>‘que a igreja plasme o seu rosto na Amazônia’ e aprenda dos povos originários e amazônicos o cuidado da vida.</w:t>
      </w:r>
    </w:p>
    <w:p w:rsidR="00876CAD" w:rsidRPr="00F9370B" w:rsidRDefault="008C0423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>Concluo: A</w:t>
      </w:r>
      <w:r w:rsidR="00876CAD" w:rsidRPr="00F9370B">
        <w:rPr>
          <w:rFonts w:eastAsia="Calibri" w:cstheme="minorHAnsi"/>
          <w:sz w:val="26"/>
          <w:szCs w:val="26"/>
        </w:rPr>
        <w:t xml:space="preserve"> exortação é uma palavra de ânimo, um c</w:t>
      </w:r>
      <w:r w:rsidRPr="00F9370B">
        <w:rPr>
          <w:rFonts w:eastAsia="Calibri" w:cstheme="minorHAnsi"/>
          <w:sz w:val="26"/>
          <w:szCs w:val="26"/>
        </w:rPr>
        <w:t>aminho, não uma resposta final,</w:t>
      </w:r>
      <w:r w:rsidR="00876CAD" w:rsidRPr="00F9370B">
        <w:rPr>
          <w:rFonts w:eastAsia="Calibri" w:cstheme="minorHAnsi"/>
          <w:sz w:val="26"/>
          <w:szCs w:val="26"/>
        </w:rPr>
        <w:t xml:space="preserve"> fechada. Todos nós estávamos ansiosos pela exortação do Papa Francisco, esperando respostas para as propostas apresentadas durante o sínodo e presente no documento final </w:t>
      </w:r>
      <w:r w:rsidR="002B31B6">
        <w:rPr>
          <w:rFonts w:eastAsia="Calibri" w:cstheme="minorHAnsi"/>
          <w:sz w:val="26"/>
          <w:szCs w:val="26"/>
        </w:rPr>
        <w:t xml:space="preserve">sobre temas como </w:t>
      </w:r>
      <w:r w:rsidR="00876CAD" w:rsidRPr="00F9370B">
        <w:rPr>
          <w:rFonts w:eastAsia="Calibri" w:cstheme="minorHAnsi"/>
          <w:sz w:val="26"/>
          <w:szCs w:val="26"/>
        </w:rPr>
        <w:t xml:space="preserve">“mulheres, ordenação de homens casados, eucaristia”. </w:t>
      </w:r>
    </w:p>
    <w:p w:rsidR="00876CAD" w:rsidRPr="00F9370B" w:rsidRDefault="00876CAD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t>Temos o docume</w:t>
      </w:r>
      <w:r w:rsidR="002B31B6">
        <w:rPr>
          <w:rFonts w:eastAsia="Calibri" w:cstheme="minorHAnsi"/>
          <w:sz w:val="26"/>
          <w:szCs w:val="26"/>
        </w:rPr>
        <w:t>nto final do Sínodo da Amazônia</w:t>
      </w:r>
      <w:r w:rsidRPr="00F9370B">
        <w:rPr>
          <w:rFonts w:eastAsia="Calibri" w:cstheme="minorHAnsi"/>
          <w:sz w:val="26"/>
          <w:szCs w:val="26"/>
        </w:rPr>
        <w:t xml:space="preserve"> para abrir caminhos de Sinodalidade e ministerialidade, nos espaços locais, conforme a necessidade o exigir. Mas</w:t>
      </w:r>
      <w:r w:rsidR="002B31B6">
        <w:rPr>
          <w:rFonts w:eastAsia="Calibri" w:cstheme="minorHAnsi"/>
          <w:sz w:val="26"/>
          <w:szCs w:val="26"/>
        </w:rPr>
        <w:t>, também</w:t>
      </w:r>
      <w:r w:rsidRPr="00F9370B">
        <w:rPr>
          <w:rFonts w:eastAsia="Calibri" w:cstheme="minorHAnsi"/>
          <w:sz w:val="26"/>
          <w:szCs w:val="26"/>
        </w:rPr>
        <w:t xml:space="preserve"> precisamos superar o modelo androcêntrico, buscando construir novas antropologias e novas relações de poder no interior da igreja, onde a mulher, a vida religiosa consagrada, os leigos e leigas, as comunidades eclesiais de base</w:t>
      </w:r>
      <w:r w:rsidR="00185F52">
        <w:rPr>
          <w:rFonts w:eastAsia="Calibri" w:cstheme="minorHAnsi"/>
          <w:sz w:val="26"/>
          <w:szCs w:val="26"/>
        </w:rPr>
        <w:t>,</w:t>
      </w:r>
      <w:r w:rsidRPr="00F9370B">
        <w:rPr>
          <w:rFonts w:eastAsia="Calibri" w:cstheme="minorHAnsi"/>
          <w:sz w:val="26"/>
          <w:szCs w:val="26"/>
        </w:rPr>
        <w:t xml:space="preserve"> possam ser reconhecidas na sua missão de evangelizadores e defensores da vida. </w:t>
      </w:r>
    </w:p>
    <w:p w:rsidR="00876CAD" w:rsidRPr="00F9370B" w:rsidRDefault="00876CAD" w:rsidP="004838DD">
      <w:pPr>
        <w:spacing w:before="120" w:after="120" w:line="240" w:lineRule="auto"/>
        <w:rPr>
          <w:rFonts w:eastAsia="Calibri" w:cstheme="minorHAnsi"/>
          <w:sz w:val="26"/>
          <w:szCs w:val="26"/>
        </w:rPr>
      </w:pPr>
      <w:r w:rsidRPr="00F9370B">
        <w:rPr>
          <w:rFonts w:eastAsia="Calibri" w:cstheme="minorHAnsi"/>
          <w:sz w:val="26"/>
          <w:szCs w:val="26"/>
        </w:rPr>
        <w:lastRenderedPageBreak/>
        <w:t>A Sinodalidade é um caminho em construção na igreja</w:t>
      </w:r>
      <w:r w:rsidR="00185F52">
        <w:rPr>
          <w:rFonts w:eastAsia="Calibri" w:cstheme="minorHAnsi"/>
          <w:sz w:val="26"/>
          <w:szCs w:val="26"/>
        </w:rPr>
        <w:t>. P</w:t>
      </w:r>
      <w:r w:rsidRPr="00F9370B">
        <w:rPr>
          <w:rFonts w:eastAsia="Calibri" w:cstheme="minorHAnsi"/>
          <w:sz w:val="26"/>
          <w:szCs w:val="26"/>
        </w:rPr>
        <w:t xml:space="preserve">ara isso, o documento final do Sínodo da Amazônia, nos </w:t>
      </w:r>
      <w:r w:rsidR="008C0423" w:rsidRPr="00F9370B">
        <w:rPr>
          <w:rFonts w:eastAsia="Calibri" w:cstheme="minorHAnsi"/>
          <w:sz w:val="26"/>
          <w:szCs w:val="26"/>
        </w:rPr>
        <w:t>convida</w:t>
      </w:r>
      <w:r w:rsidR="00AA778F" w:rsidRPr="00F9370B">
        <w:rPr>
          <w:rFonts w:eastAsia="Calibri" w:cstheme="minorHAnsi"/>
          <w:sz w:val="26"/>
          <w:szCs w:val="26"/>
        </w:rPr>
        <w:t xml:space="preserve"> e</w:t>
      </w:r>
      <w:r w:rsidRPr="00F9370B">
        <w:rPr>
          <w:rFonts w:eastAsia="Calibri" w:cstheme="minorHAnsi"/>
          <w:sz w:val="26"/>
          <w:szCs w:val="26"/>
        </w:rPr>
        <w:t xml:space="preserve"> motiva a assumir “novos caminhos para a igreja na Amazônia e uma ecologia integral”. É certo que precisamos também aprender, desaprender e reaprender a se</w:t>
      </w:r>
      <w:r w:rsidR="00AA778F" w:rsidRPr="00F9370B">
        <w:rPr>
          <w:rFonts w:eastAsia="Calibri" w:cstheme="minorHAnsi"/>
          <w:sz w:val="26"/>
          <w:szCs w:val="26"/>
        </w:rPr>
        <w:t>r</w:t>
      </w:r>
      <w:r w:rsidRPr="00F9370B">
        <w:rPr>
          <w:rFonts w:eastAsia="Calibri" w:cstheme="minorHAnsi"/>
          <w:sz w:val="26"/>
          <w:szCs w:val="26"/>
        </w:rPr>
        <w:t xml:space="preserve"> igreja na Amazônia.</w:t>
      </w:r>
    </w:p>
    <w:p w:rsidR="00DD1954" w:rsidRPr="00F9370B" w:rsidRDefault="00DD1954" w:rsidP="004838DD">
      <w:pPr>
        <w:spacing w:before="120" w:after="120"/>
        <w:jc w:val="right"/>
        <w:rPr>
          <w:rFonts w:eastAsia="Calibri" w:cstheme="minorHAnsi"/>
          <w:color w:val="C00000"/>
          <w:sz w:val="26"/>
          <w:szCs w:val="26"/>
        </w:rPr>
      </w:pPr>
    </w:p>
    <w:p w:rsidR="00DD1954" w:rsidRPr="00F9370B" w:rsidRDefault="00DD1954" w:rsidP="004838DD">
      <w:pPr>
        <w:spacing w:before="120" w:after="120"/>
        <w:jc w:val="right"/>
        <w:rPr>
          <w:rFonts w:cstheme="minorHAnsi"/>
          <w:sz w:val="26"/>
          <w:szCs w:val="26"/>
        </w:rPr>
      </w:pPr>
      <w:r w:rsidRPr="00F9370B">
        <w:rPr>
          <w:rFonts w:cstheme="minorHAnsi"/>
          <w:sz w:val="26"/>
          <w:szCs w:val="26"/>
        </w:rPr>
        <w:t xml:space="preserve">Porto Velho, </w:t>
      </w:r>
      <w:r w:rsidR="00AA778F" w:rsidRPr="00F9370B">
        <w:rPr>
          <w:rFonts w:cstheme="minorHAnsi"/>
          <w:sz w:val="26"/>
          <w:szCs w:val="26"/>
        </w:rPr>
        <w:t xml:space="preserve">abril </w:t>
      </w:r>
      <w:r w:rsidRPr="00F9370B">
        <w:rPr>
          <w:rFonts w:cstheme="minorHAnsi"/>
          <w:sz w:val="26"/>
          <w:szCs w:val="26"/>
        </w:rPr>
        <w:t>de 2020.</w:t>
      </w:r>
    </w:p>
    <w:p w:rsidR="00DD1954" w:rsidRPr="00F9370B" w:rsidRDefault="00DD1954" w:rsidP="004838DD">
      <w:pPr>
        <w:spacing w:before="120" w:after="120"/>
        <w:jc w:val="right"/>
        <w:rPr>
          <w:rFonts w:eastAsia="Calibri" w:cstheme="minorHAnsi"/>
          <w:b/>
          <w:i/>
          <w:color w:val="C00000"/>
          <w:sz w:val="26"/>
          <w:szCs w:val="26"/>
        </w:rPr>
      </w:pPr>
      <w:r w:rsidRPr="00F9370B">
        <w:rPr>
          <w:rFonts w:eastAsia="Calibri" w:cstheme="minorHAnsi"/>
          <w:b/>
          <w:i/>
          <w:color w:val="C00000"/>
          <w:sz w:val="26"/>
          <w:szCs w:val="26"/>
        </w:rPr>
        <w:t xml:space="preserve"> </w:t>
      </w:r>
      <w:r w:rsidRPr="00F9370B">
        <w:rPr>
          <w:rFonts w:cstheme="minorHAnsi"/>
          <w:sz w:val="26"/>
          <w:szCs w:val="26"/>
        </w:rPr>
        <w:t>Irmã Laura Vicuña Pereira Manso.</w:t>
      </w:r>
      <w:r w:rsidRPr="00F9370B">
        <w:rPr>
          <w:rFonts w:eastAsia="Calibri" w:cstheme="minorHAnsi"/>
          <w:b/>
          <w:i/>
          <w:color w:val="C00000"/>
          <w:sz w:val="26"/>
          <w:szCs w:val="26"/>
        </w:rPr>
        <w:t xml:space="preserve"> </w:t>
      </w:r>
    </w:p>
    <w:p w:rsidR="00DD1954" w:rsidRPr="00F9370B" w:rsidRDefault="00DD1954" w:rsidP="004838DD">
      <w:pPr>
        <w:spacing w:before="120" w:after="120"/>
        <w:jc w:val="right"/>
        <w:rPr>
          <w:rFonts w:eastAsia="Calibri" w:cstheme="minorHAnsi"/>
          <w:b/>
          <w:i/>
          <w:color w:val="C00000"/>
          <w:sz w:val="26"/>
          <w:szCs w:val="26"/>
        </w:rPr>
      </w:pPr>
    </w:p>
    <w:p w:rsidR="00DD1954" w:rsidRPr="00876CAD" w:rsidRDefault="00DD1954" w:rsidP="004838DD">
      <w:pPr>
        <w:spacing w:before="120" w:after="120"/>
        <w:jc w:val="right"/>
      </w:pPr>
    </w:p>
    <w:sectPr w:rsidR="00DD1954" w:rsidRPr="00876CAD" w:rsidSect="006B1B72">
      <w:pgSz w:w="11906" w:h="16838"/>
      <w:pgMar w:top="1134" w:right="1474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274" w:rsidRDefault="00F57274" w:rsidP="00876CAD">
      <w:pPr>
        <w:spacing w:line="240" w:lineRule="auto"/>
      </w:pPr>
      <w:r>
        <w:separator/>
      </w:r>
    </w:p>
  </w:endnote>
  <w:endnote w:type="continuationSeparator" w:id="0">
    <w:p w:rsidR="00F57274" w:rsidRDefault="00F57274" w:rsidP="00876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274" w:rsidRDefault="00F57274" w:rsidP="00876CAD">
      <w:pPr>
        <w:spacing w:line="240" w:lineRule="auto"/>
      </w:pPr>
      <w:r>
        <w:separator/>
      </w:r>
    </w:p>
  </w:footnote>
  <w:footnote w:type="continuationSeparator" w:id="0">
    <w:p w:rsidR="00F57274" w:rsidRDefault="00F57274" w:rsidP="00876C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AD"/>
    <w:rsid w:val="00014CBE"/>
    <w:rsid w:val="000624AF"/>
    <w:rsid w:val="00185F52"/>
    <w:rsid w:val="001A5F77"/>
    <w:rsid w:val="002B31B6"/>
    <w:rsid w:val="00306BC6"/>
    <w:rsid w:val="00347002"/>
    <w:rsid w:val="004838DD"/>
    <w:rsid w:val="004F5925"/>
    <w:rsid w:val="00555005"/>
    <w:rsid w:val="00700C37"/>
    <w:rsid w:val="007143D1"/>
    <w:rsid w:val="00733D5A"/>
    <w:rsid w:val="00747074"/>
    <w:rsid w:val="007E045C"/>
    <w:rsid w:val="00876CAD"/>
    <w:rsid w:val="0088131E"/>
    <w:rsid w:val="008C0423"/>
    <w:rsid w:val="00902153"/>
    <w:rsid w:val="00AA778F"/>
    <w:rsid w:val="00AB4B6F"/>
    <w:rsid w:val="00AB6C0C"/>
    <w:rsid w:val="00AF61AC"/>
    <w:rsid w:val="00C80EAF"/>
    <w:rsid w:val="00CA1376"/>
    <w:rsid w:val="00CB7186"/>
    <w:rsid w:val="00D22FBC"/>
    <w:rsid w:val="00DD1954"/>
    <w:rsid w:val="00E7388E"/>
    <w:rsid w:val="00ED6926"/>
    <w:rsid w:val="00F01EF1"/>
    <w:rsid w:val="00F57274"/>
    <w:rsid w:val="00F9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120F"/>
  <w15:docId w15:val="{83DFDA51-091C-448A-85ED-CC3C317D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0" w:line="234" w:lineRule="atLeast"/>
    </w:pPr>
  </w:style>
  <w:style w:type="paragraph" w:styleId="Ttulo1">
    <w:name w:val="heading 1"/>
    <w:basedOn w:val="Normal"/>
    <w:next w:val="Normal"/>
    <w:link w:val="Ttulo1Char"/>
    <w:uiPriority w:val="9"/>
    <w:qFormat/>
    <w:rsid w:val="00876C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76CAD"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rsid w:val="00876C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876CA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CAD"/>
  </w:style>
  <w:style w:type="paragraph" w:styleId="Rodap">
    <w:name w:val="footer"/>
    <w:basedOn w:val="Normal"/>
    <w:link w:val="RodapChar"/>
    <w:uiPriority w:val="99"/>
    <w:unhideWhenUsed/>
    <w:rsid w:val="00876CA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1529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Rosali</dc:creator>
  <cp:lastModifiedBy>User</cp:lastModifiedBy>
  <cp:revision>2</cp:revision>
  <dcterms:created xsi:type="dcterms:W3CDTF">2020-04-21T23:56:00Z</dcterms:created>
  <dcterms:modified xsi:type="dcterms:W3CDTF">2020-04-21T23:56:00Z</dcterms:modified>
</cp:coreProperties>
</file>