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EE2" w:rsidRPr="00C95EE2" w:rsidRDefault="00C95EE2" w:rsidP="00C95EE2">
      <w:pPr>
        <w:pStyle w:val="SemEspaamento"/>
        <w:jc w:val="center"/>
        <w:rPr>
          <w:rFonts w:ascii="Times New Roman" w:hAnsi="Times New Roman" w:cs="Times New Roman"/>
          <w:b/>
          <w:bCs/>
          <w:sz w:val="24"/>
          <w:szCs w:val="24"/>
        </w:rPr>
      </w:pPr>
      <w:bookmarkStart w:id="0" w:name="_GoBack"/>
      <w:bookmarkEnd w:id="0"/>
      <w:r w:rsidRPr="00C95EE2">
        <w:rPr>
          <w:rFonts w:ascii="Times New Roman" w:hAnsi="Times New Roman" w:cs="Times New Roman"/>
          <w:b/>
          <w:bCs/>
          <w:sz w:val="24"/>
          <w:szCs w:val="24"/>
        </w:rPr>
        <w:t>CELEBRAÇÃO DE AMÁBILE AVOSANI</w:t>
      </w:r>
    </w:p>
    <w:p w:rsidR="00C95EE2" w:rsidRPr="00C95EE2" w:rsidRDefault="00C95EE2" w:rsidP="00C95EE2">
      <w:pPr>
        <w:pStyle w:val="SemEspaamento"/>
        <w:jc w:val="center"/>
        <w:rPr>
          <w:rFonts w:ascii="Times New Roman" w:hAnsi="Times New Roman" w:cs="Times New Roman"/>
          <w:b/>
          <w:bCs/>
          <w:sz w:val="24"/>
          <w:szCs w:val="24"/>
        </w:rPr>
      </w:pPr>
      <w:r w:rsidRPr="00C95EE2">
        <w:rPr>
          <w:rFonts w:ascii="Times New Roman" w:hAnsi="Times New Roman" w:cs="Times New Roman"/>
          <w:b/>
          <w:bCs/>
          <w:sz w:val="24"/>
          <w:szCs w:val="24"/>
        </w:rPr>
        <w:t>31/03/2021</w:t>
      </w:r>
    </w:p>
    <w:p w:rsidR="00C95EE2" w:rsidRPr="00C95EE2" w:rsidRDefault="00C95EE2" w:rsidP="00C95EE2">
      <w:pPr>
        <w:pStyle w:val="SemEspaamento"/>
        <w:jc w:val="center"/>
        <w:rPr>
          <w:rFonts w:ascii="Times New Roman" w:hAnsi="Times New Roman" w:cs="Times New Roman"/>
          <w:b/>
          <w:bCs/>
          <w:sz w:val="24"/>
          <w:szCs w:val="24"/>
        </w:rPr>
      </w:pPr>
    </w:p>
    <w:p w:rsidR="00C95EE2" w:rsidRPr="00C95EE2" w:rsidRDefault="00C95EE2" w:rsidP="00C95EE2">
      <w:pPr>
        <w:jc w:val="both"/>
        <w:rPr>
          <w:rFonts w:ascii="Times New Roman" w:hAnsi="Times New Roman" w:cs="Times New Roman"/>
          <w:b/>
          <w:bCs/>
          <w:sz w:val="24"/>
          <w:szCs w:val="24"/>
        </w:rPr>
      </w:pPr>
      <w:r w:rsidRPr="00C95EE2">
        <w:rPr>
          <w:rFonts w:ascii="Times New Roman" w:hAnsi="Times New Roman" w:cs="Times New Roman"/>
          <w:b/>
          <w:bCs/>
          <w:sz w:val="24"/>
          <w:szCs w:val="24"/>
        </w:rPr>
        <w:t xml:space="preserve">Ambiente  </w:t>
      </w:r>
      <w:r w:rsidRPr="00C95EE2">
        <w:rPr>
          <w:rFonts w:ascii="Times New Roman" w:hAnsi="Times New Roman" w:cs="Times New Roman"/>
          <w:sz w:val="24"/>
          <w:szCs w:val="24"/>
        </w:rPr>
        <w:t xml:space="preserve">– (Foto de Amábile, Bíblia, máscara, álcool em gel, prato vazio, figuras de pessoas pobres e doentes, profissionais da saúde, etc  e a frase: “ </w:t>
      </w:r>
      <w:r w:rsidRPr="00C95EE2">
        <w:rPr>
          <w:rFonts w:ascii="Times New Roman" w:hAnsi="Times New Roman" w:cs="Times New Roman"/>
          <w:b/>
          <w:bCs/>
          <w:sz w:val="24"/>
          <w:szCs w:val="24"/>
        </w:rPr>
        <w:t xml:space="preserve">Como Amábile não podemos ficar indiferentes, precisamos nos posicionar. )    </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Mantra:</w:t>
      </w:r>
      <w:r w:rsidRPr="00C95EE2">
        <w:rPr>
          <w:rFonts w:ascii="Times New Roman" w:hAnsi="Times New Roman" w:cs="Times New Roman"/>
          <w:sz w:val="24"/>
          <w:szCs w:val="24"/>
        </w:rPr>
        <w:t xml:space="preserve"> Indo e vindo, trevas e luz, tudo é graça, Deus nos conduz. (bis)</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 xml:space="preserve">INVOCAÇÃO A TRINDADE SANTA: </w:t>
      </w:r>
      <w:r w:rsidRPr="00C95EE2">
        <w:rPr>
          <w:rFonts w:ascii="Times New Roman" w:hAnsi="Times New Roman" w:cs="Times New Roman"/>
          <w:sz w:val="24"/>
          <w:szCs w:val="24"/>
        </w:rPr>
        <w:t>Em nome do Pai, do Filho e do Espírito Santo.</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Animadora:</w:t>
      </w:r>
      <w:r w:rsidRPr="00C95EE2">
        <w:rPr>
          <w:rFonts w:ascii="Times New Roman" w:hAnsi="Times New Roman" w:cs="Times New Roman"/>
          <w:sz w:val="24"/>
          <w:szCs w:val="24"/>
        </w:rPr>
        <w:t xml:space="preserve"> Queridas irmãs, hoje celebramos com alegria o nascimento de nossa primeira irmã: Amábile Avosani. Somos convidadas a contemplar sua vida que, por chamado de Deus e por opção pessoal se fez dom partilhado onde a vida suplicava, lá entre os pequeninos que pediam pão. Ao contemplar sua vida não podemos deixar de considerar também a situação dramática em que vivemos, carregada de sofrimentos e angustias que envolve o mundo inteiro, juntas recorramos a Amábile nossa irmã e procuremos refúgio junto a Deus sob a sua intercessão. </w:t>
      </w:r>
    </w:p>
    <w:p w:rsidR="00C95EE2" w:rsidRPr="00C95EE2" w:rsidRDefault="00C95EE2" w:rsidP="00C95EE2">
      <w:pPr>
        <w:jc w:val="both"/>
        <w:rPr>
          <w:rFonts w:ascii="Times New Roman" w:hAnsi="Times New Roman" w:cs="Times New Roman"/>
          <w:sz w:val="24"/>
          <w:szCs w:val="24"/>
        </w:rPr>
      </w:pPr>
      <w:bookmarkStart w:id="1" w:name="_Hlk63781687"/>
      <w:r w:rsidRPr="00C95EE2">
        <w:rPr>
          <w:rFonts w:ascii="Times New Roman" w:hAnsi="Times New Roman" w:cs="Times New Roman"/>
          <w:b/>
          <w:bCs/>
          <w:sz w:val="24"/>
          <w:szCs w:val="24"/>
        </w:rPr>
        <w:t xml:space="preserve">Cantemos: </w:t>
      </w:r>
      <w:r w:rsidRPr="00C95EE2">
        <w:rPr>
          <w:rFonts w:ascii="Times New Roman" w:hAnsi="Times New Roman" w:cs="Times New Roman"/>
          <w:sz w:val="24"/>
          <w:szCs w:val="24"/>
        </w:rPr>
        <w:t>Amábile Avosani rogai por nós, intercedei a Deus por nós. (Bis)</w:t>
      </w:r>
    </w:p>
    <w:bookmarkEnd w:id="1"/>
    <w:p w:rsidR="00C95EE2" w:rsidRPr="00C95EE2" w:rsidRDefault="00C95EE2" w:rsidP="00C95EE2">
      <w:pPr>
        <w:jc w:val="both"/>
        <w:rPr>
          <w:rFonts w:ascii="Times New Roman" w:hAnsi="Times New Roman" w:cs="Times New Roman"/>
          <w:b/>
          <w:bCs/>
          <w:sz w:val="24"/>
          <w:szCs w:val="24"/>
        </w:rPr>
      </w:pPr>
      <w:r>
        <w:rPr>
          <w:rFonts w:ascii="Times New Roman" w:hAnsi="Times New Roman" w:cs="Times New Roman"/>
          <w:b/>
          <w:bCs/>
          <w:sz w:val="24"/>
          <w:szCs w:val="24"/>
        </w:rPr>
        <w:t>(E</w:t>
      </w:r>
      <w:r w:rsidRPr="00C95EE2">
        <w:rPr>
          <w:rFonts w:ascii="Times New Roman" w:hAnsi="Times New Roman" w:cs="Times New Roman"/>
          <w:b/>
          <w:bCs/>
          <w:sz w:val="24"/>
          <w:szCs w:val="24"/>
        </w:rPr>
        <w:t xml:space="preserve">m um momento de silencio sintonizar com as pessoas e realidades as quais queremos trazer para este altar celebrativo pedindo a intercessão de Amábile junto a Deus) </w:t>
      </w:r>
      <w:r w:rsidRPr="00C95EE2">
        <w:rPr>
          <w:rFonts w:ascii="Times New Roman" w:hAnsi="Times New Roman" w:cs="Times New Roman"/>
          <w:sz w:val="24"/>
          <w:szCs w:val="24"/>
        </w:rPr>
        <w:t>após serem colocadas as intenções cantemos outra vez.</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 xml:space="preserve">Cantemos: </w:t>
      </w:r>
      <w:r w:rsidRPr="00C95EE2">
        <w:rPr>
          <w:rFonts w:ascii="Times New Roman" w:hAnsi="Times New Roman" w:cs="Times New Roman"/>
          <w:sz w:val="24"/>
          <w:szCs w:val="24"/>
        </w:rPr>
        <w:t>Amábile Avosani rogai por nós, intercedei a Deus por nós. (Bis)</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 xml:space="preserve">Leitor 1. </w:t>
      </w:r>
      <w:r w:rsidRPr="00C95EE2">
        <w:rPr>
          <w:rFonts w:ascii="Times New Roman" w:hAnsi="Times New Roman" w:cs="Times New Roman"/>
          <w:sz w:val="24"/>
          <w:szCs w:val="24"/>
        </w:rPr>
        <w:t>Na </w:t>
      </w:r>
      <w:hyperlink r:id="rId7" w:tgtFrame="_blank" w:history="1">
        <w:r w:rsidRPr="00C95EE2">
          <w:rPr>
            <w:rStyle w:val="Hyperlink"/>
            <w:rFonts w:ascii="Times New Roman" w:hAnsi="Times New Roman" w:cs="Times New Roman"/>
            <w:sz w:val="24"/>
            <w:szCs w:val="24"/>
          </w:rPr>
          <w:t>Carta Encíclica – Laudato Si</w:t>
        </w:r>
      </w:hyperlink>
      <w:r w:rsidRPr="00C95EE2">
        <w:rPr>
          <w:rFonts w:ascii="Times New Roman" w:hAnsi="Times New Roman" w:cs="Times New Roman"/>
          <w:sz w:val="24"/>
          <w:szCs w:val="24"/>
        </w:rPr>
        <w:t>, o</w:t>
      </w:r>
      <w:r w:rsidRPr="00C95EE2">
        <w:rPr>
          <w:rStyle w:val="Forte"/>
          <w:rFonts w:ascii="Times New Roman" w:hAnsi="Times New Roman" w:cs="Times New Roman"/>
          <w:sz w:val="24"/>
          <w:szCs w:val="24"/>
        </w:rPr>
        <w:t> Papa Francisco</w:t>
      </w:r>
      <w:r w:rsidRPr="00C95EE2">
        <w:rPr>
          <w:rFonts w:ascii="Times New Roman" w:hAnsi="Times New Roman" w:cs="Times New Roman"/>
          <w:sz w:val="24"/>
          <w:szCs w:val="24"/>
        </w:rPr>
        <w:t> insiste na “relação íntima entre os pobres e a fragilidade do planeta, a convicção de que tudo está interligado” (LS 16). O quadro da </w:t>
      </w:r>
      <w:r w:rsidRPr="00C95EE2">
        <w:rPr>
          <w:rStyle w:val="Forte"/>
          <w:rFonts w:ascii="Times New Roman" w:hAnsi="Times New Roman" w:cs="Times New Roman"/>
          <w:sz w:val="24"/>
          <w:szCs w:val="24"/>
        </w:rPr>
        <w:t>pandemia</w:t>
      </w:r>
      <w:r w:rsidRPr="00C95EE2">
        <w:rPr>
          <w:rFonts w:ascii="Times New Roman" w:hAnsi="Times New Roman" w:cs="Times New Roman"/>
          <w:sz w:val="24"/>
          <w:szCs w:val="24"/>
        </w:rPr>
        <w:t> mostra o quanto o </w:t>
      </w:r>
      <w:hyperlink r:id="rId8" w:tgtFrame="_blank" w:history="1">
        <w:r w:rsidRPr="00C95EE2">
          <w:rPr>
            <w:rStyle w:val="Hyperlink"/>
            <w:rFonts w:ascii="Times New Roman" w:hAnsi="Times New Roman" w:cs="Times New Roman"/>
            <w:sz w:val="24"/>
            <w:szCs w:val="24"/>
          </w:rPr>
          <w:t>desequilíbrio ambiental</w:t>
        </w:r>
      </w:hyperlink>
      <w:r w:rsidRPr="00C95EE2">
        <w:rPr>
          <w:rFonts w:ascii="Times New Roman" w:hAnsi="Times New Roman" w:cs="Times New Roman"/>
          <w:sz w:val="24"/>
          <w:szCs w:val="24"/>
        </w:rPr>
        <w:t> pode ser funesto, atingindo a todos, mas afetando principalmente os mais pobres. Por isso, é hora, e é agora, de inserir em nossas agendas de missão o cuidado da </w:t>
      </w:r>
      <w:r w:rsidRPr="00C95EE2">
        <w:rPr>
          <w:rStyle w:val="Forte"/>
          <w:rFonts w:ascii="Times New Roman" w:hAnsi="Times New Roman" w:cs="Times New Roman"/>
          <w:sz w:val="24"/>
          <w:szCs w:val="24"/>
        </w:rPr>
        <w:t>Casa Comum</w:t>
      </w:r>
      <w:r w:rsidRPr="00C95EE2">
        <w:rPr>
          <w:rFonts w:ascii="Times New Roman" w:hAnsi="Times New Roman" w:cs="Times New Roman"/>
          <w:sz w:val="24"/>
          <w:szCs w:val="24"/>
        </w:rPr>
        <w:t>.</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 xml:space="preserve">Cantemos: </w:t>
      </w:r>
      <w:r w:rsidRPr="00C95EE2">
        <w:rPr>
          <w:rFonts w:ascii="Times New Roman" w:hAnsi="Times New Roman" w:cs="Times New Roman"/>
          <w:sz w:val="24"/>
          <w:szCs w:val="24"/>
        </w:rPr>
        <w:t xml:space="preserve">Tudo está interligado, como se fossemos um. Tudo está interligado nessa casa comum. </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 xml:space="preserve">Leitor 2. </w:t>
      </w:r>
      <w:r w:rsidRPr="00C95EE2">
        <w:rPr>
          <w:rFonts w:ascii="Times New Roman" w:hAnsi="Times New Roman" w:cs="Times New Roman"/>
          <w:sz w:val="24"/>
          <w:szCs w:val="24"/>
        </w:rPr>
        <w:t>Uma das prioridades deste triênio a </w:t>
      </w:r>
      <w:r w:rsidRPr="00C95EE2">
        <w:rPr>
          <w:rStyle w:val="Forte"/>
          <w:rFonts w:ascii="Times New Roman" w:hAnsi="Times New Roman" w:cs="Times New Roman"/>
          <w:sz w:val="24"/>
          <w:szCs w:val="24"/>
        </w:rPr>
        <w:t>CRB</w:t>
      </w:r>
      <w:r w:rsidRPr="00C95EE2">
        <w:rPr>
          <w:rFonts w:ascii="Times New Roman" w:hAnsi="Times New Roman" w:cs="Times New Roman"/>
          <w:sz w:val="24"/>
          <w:szCs w:val="24"/>
        </w:rPr>
        <w:t> nos convida “a escutar a voz de Deus nos pequenos sinais de vida, que nos chama a anunciar, denunciar e testemunhar a esperança do Reino”. É maravilhoso perceber tantos </w:t>
      </w:r>
      <w:r w:rsidRPr="00C95EE2">
        <w:rPr>
          <w:rStyle w:val="Forte"/>
          <w:rFonts w:ascii="Times New Roman" w:hAnsi="Times New Roman" w:cs="Times New Roman"/>
          <w:sz w:val="24"/>
          <w:szCs w:val="24"/>
        </w:rPr>
        <w:t>gestos de solidariedade</w:t>
      </w:r>
      <w:r w:rsidRPr="00C95EE2">
        <w:rPr>
          <w:rFonts w:ascii="Times New Roman" w:hAnsi="Times New Roman" w:cs="Times New Roman"/>
          <w:sz w:val="24"/>
          <w:szCs w:val="24"/>
        </w:rPr>
        <w:t>, presenças, iniciativas que a VRC está desenvolvendo, de modo particular com os </w:t>
      </w:r>
      <w:r w:rsidRPr="00C95EE2">
        <w:rPr>
          <w:rStyle w:val="Forte"/>
          <w:rFonts w:ascii="Times New Roman" w:hAnsi="Times New Roman" w:cs="Times New Roman"/>
          <w:sz w:val="24"/>
          <w:szCs w:val="24"/>
        </w:rPr>
        <w:t>mais pobres</w:t>
      </w:r>
      <w:r w:rsidRPr="00C95EE2">
        <w:rPr>
          <w:rFonts w:ascii="Times New Roman" w:hAnsi="Times New Roman" w:cs="Times New Roman"/>
          <w:sz w:val="24"/>
          <w:szCs w:val="24"/>
        </w:rPr>
        <w:t> e </w:t>
      </w:r>
      <w:r w:rsidRPr="00C95EE2">
        <w:rPr>
          <w:rStyle w:val="Forte"/>
          <w:rFonts w:ascii="Times New Roman" w:hAnsi="Times New Roman" w:cs="Times New Roman"/>
          <w:sz w:val="24"/>
          <w:szCs w:val="24"/>
        </w:rPr>
        <w:t>vulneráveis</w:t>
      </w:r>
      <w:r w:rsidRPr="00C95EE2">
        <w:rPr>
          <w:rFonts w:ascii="Times New Roman" w:hAnsi="Times New Roman" w:cs="Times New Roman"/>
          <w:sz w:val="24"/>
          <w:szCs w:val="24"/>
        </w:rPr>
        <w:t>. São gestos, muitas vezes simples, mas importantes. Além disso, não podemos deixar de mencionar iniciativas como “</w:t>
      </w:r>
      <w:r w:rsidRPr="00C95EE2">
        <w:rPr>
          <w:rStyle w:val="Forte"/>
          <w:rFonts w:ascii="Times New Roman" w:hAnsi="Times New Roman" w:cs="Times New Roman"/>
          <w:sz w:val="24"/>
          <w:szCs w:val="24"/>
        </w:rPr>
        <w:t>Amazônia precisa de você</w:t>
      </w:r>
      <w:r w:rsidRPr="00C95EE2">
        <w:rPr>
          <w:rFonts w:ascii="Times New Roman" w:hAnsi="Times New Roman" w:cs="Times New Roman"/>
          <w:sz w:val="24"/>
          <w:szCs w:val="24"/>
        </w:rPr>
        <w:t>” e outras, que ultrapassam as fronteiras congregacionais. Intensificar e estender esse tipo de iniciativas fortalece o testemunho e a missão da VRC.</w:t>
      </w:r>
    </w:p>
    <w:p w:rsidR="00C95EE2" w:rsidRPr="00C95EE2" w:rsidRDefault="00C95EE2" w:rsidP="00C95EE2">
      <w:pPr>
        <w:jc w:val="both"/>
        <w:rPr>
          <w:rFonts w:ascii="Times New Roman" w:hAnsi="Times New Roman" w:cs="Times New Roman"/>
          <w:b/>
          <w:bCs/>
          <w:sz w:val="24"/>
          <w:szCs w:val="24"/>
        </w:rPr>
      </w:pPr>
      <w:r w:rsidRPr="00C95EE2">
        <w:rPr>
          <w:rFonts w:ascii="Times New Roman" w:hAnsi="Times New Roman" w:cs="Times New Roman"/>
          <w:b/>
          <w:bCs/>
          <w:sz w:val="24"/>
          <w:szCs w:val="24"/>
        </w:rPr>
        <w:t>C</w:t>
      </w:r>
      <w:r w:rsidR="00440232">
        <w:rPr>
          <w:rFonts w:ascii="Times New Roman" w:hAnsi="Times New Roman" w:cs="Times New Roman"/>
          <w:b/>
          <w:bCs/>
          <w:sz w:val="24"/>
          <w:szCs w:val="24"/>
        </w:rPr>
        <w:t>anto sugerido:</w:t>
      </w:r>
      <w:r w:rsidRPr="00C95EE2">
        <w:rPr>
          <w:rFonts w:ascii="Times New Roman" w:hAnsi="Times New Roman" w:cs="Times New Roman"/>
          <w:b/>
          <w:bCs/>
          <w:sz w:val="24"/>
          <w:szCs w:val="24"/>
        </w:rPr>
        <w:t xml:space="preserve"> Se é pra ir pra luta eu vou, se é pra estar presente estou, pois na vida da gente o que vale é o amor. (bis) </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 xml:space="preserve">Leitor 3. </w:t>
      </w:r>
      <w:r w:rsidRPr="00C95EE2">
        <w:rPr>
          <w:rFonts w:ascii="Times New Roman" w:hAnsi="Times New Roman" w:cs="Times New Roman"/>
          <w:sz w:val="24"/>
          <w:szCs w:val="24"/>
        </w:rPr>
        <w:t xml:space="preserve">Amábile faz-se profetisa da vida nova, numa atitude própria de quem se coloca a serviço do Reino de Deus. Seu gesto de inclusão junto àqueles que não tinham acesso à Educação escolar e da Fé, </w:t>
      </w:r>
      <w:r w:rsidRPr="00C95EE2">
        <w:rPr>
          <w:rFonts w:ascii="Times New Roman" w:hAnsi="Times New Roman" w:cs="Times New Roman"/>
          <w:sz w:val="24"/>
          <w:szCs w:val="24"/>
        </w:rPr>
        <w:lastRenderedPageBreak/>
        <w:t xml:space="preserve">a transforma, em sinal, em luz acesa para aquela gente. Como Francisco e Clara, vai ao encontro e os inclui na mesa do pão da dignidade, da cidadania e da fé! Ela, uma mulher, pobre, camponesa e com sequelas de uma enfermidade que a fazia sofrer, se entrega sem reservas e vai. Assume a própria vida como dom recebido de Deus, para ser partilhado com quem dela necessita. </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Todas:</w:t>
      </w:r>
      <w:r w:rsidRPr="00C95EE2">
        <w:rPr>
          <w:rFonts w:ascii="Times New Roman" w:hAnsi="Times New Roman" w:cs="Times New Roman"/>
          <w:sz w:val="24"/>
          <w:szCs w:val="24"/>
        </w:rPr>
        <w:t xml:space="preserve"> Amábile, ajuda-nos a viver com ousadia profética o tempo presente! Ajuda-nos a construir no aqui e agora o tempo da solidariedade, sendo palavra viva e repartida em alimento aos pequeninos.</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 xml:space="preserve">Canto: </w:t>
      </w:r>
      <w:r w:rsidRPr="00C95EE2">
        <w:rPr>
          <w:rFonts w:ascii="Times New Roman" w:hAnsi="Times New Roman" w:cs="Times New Roman"/>
          <w:sz w:val="24"/>
          <w:szCs w:val="24"/>
        </w:rPr>
        <w:t xml:space="preserve">Só o amor resolverá, amor ao povo, amor ao novo, amor á luta, amor a vida, amor ao Cristo Libertador. (Bis) </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 xml:space="preserve">Animadora: </w:t>
      </w:r>
      <w:r w:rsidRPr="00C95EE2">
        <w:rPr>
          <w:rFonts w:ascii="Times New Roman" w:hAnsi="Times New Roman" w:cs="Times New Roman"/>
          <w:sz w:val="24"/>
          <w:szCs w:val="24"/>
        </w:rPr>
        <w:t>A Palavra de Deus como fonte de luz, nos ajuda a tomar consciência que diante deste cenário atual de caos frente a pandemia, não podemos nos calar. Como todas as pessoas somos tocadas pela dor, fragilidade e impotência. Sentimos a </w:t>
      </w:r>
      <w:r w:rsidRPr="00C95EE2">
        <w:rPr>
          <w:rStyle w:val="Forte"/>
          <w:rFonts w:ascii="Times New Roman" w:hAnsi="Times New Roman" w:cs="Times New Roman"/>
          <w:sz w:val="24"/>
          <w:szCs w:val="24"/>
        </w:rPr>
        <w:t>necessidade</w:t>
      </w:r>
      <w:r w:rsidRPr="00C95EE2">
        <w:rPr>
          <w:rFonts w:ascii="Times New Roman" w:hAnsi="Times New Roman" w:cs="Times New Roman"/>
          <w:sz w:val="24"/>
          <w:szCs w:val="24"/>
        </w:rPr>
        <w:t> de anunciar, denunciar e testemunhar a esperança do Reino. Estamos diante de um </w:t>
      </w:r>
      <w:r w:rsidRPr="00C95EE2">
        <w:rPr>
          <w:rStyle w:val="Forte"/>
          <w:rFonts w:ascii="Times New Roman" w:hAnsi="Times New Roman" w:cs="Times New Roman"/>
          <w:sz w:val="24"/>
          <w:szCs w:val="24"/>
        </w:rPr>
        <w:t>fenômeno complexo</w:t>
      </w:r>
      <w:r w:rsidRPr="00C95EE2">
        <w:rPr>
          <w:rFonts w:ascii="Times New Roman" w:hAnsi="Times New Roman" w:cs="Times New Roman"/>
          <w:sz w:val="24"/>
          <w:szCs w:val="24"/>
        </w:rPr>
        <w:t> e </w:t>
      </w:r>
      <w:r w:rsidRPr="00C95EE2">
        <w:rPr>
          <w:rStyle w:val="Forte"/>
          <w:rFonts w:ascii="Times New Roman" w:hAnsi="Times New Roman" w:cs="Times New Roman"/>
          <w:sz w:val="24"/>
          <w:szCs w:val="24"/>
        </w:rPr>
        <w:t>desafiador</w:t>
      </w:r>
      <w:r w:rsidRPr="00C95EE2">
        <w:rPr>
          <w:rFonts w:ascii="Times New Roman" w:hAnsi="Times New Roman" w:cs="Times New Roman"/>
          <w:sz w:val="24"/>
          <w:szCs w:val="24"/>
        </w:rPr>
        <w:t> que incide na vida de todos, mas principalmente dos mais </w:t>
      </w:r>
      <w:r w:rsidRPr="00C95EE2">
        <w:rPr>
          <w:rStyle w:val="Forte"/>
          <w:rFonts w:ascii="Times New Roman" w:hAnsi="Times New Roman" w:cs="Times New Roman"/>
          <w:sz w:val="24"/>
          <w:szCs w:val="24"/>
        </w:rPr>
        <w:t>pobres</w:t>
      </w:r>
      <w:r w:rsidRPr="00C95EE2">
        <w:rPr>
          <w:rFonts w:ascii="Times New Roman" w:hAnsi="Times New Roman" w:cs="Times New Roman"/>
          <w:sz w:val="24"/>
          <w:szCs w:val="24"/>
        </w:rPr>
        <w:t> e </w:t>
      </w:r>
      <w:r w:rsidRPr="00C95EE2">
        <w:rPr>
          <w:rStyle w:val="Forte"/>
          <w:rFonts w:ascii="Times New Roman" w:hAnsi="Times New Roman" w:cs="Times New Roman"/>
          <w:sz w:val="24"/>
          <w:szCs w:val="24"/>
        </w:rPr>
        <w:t>excluídos</w:t>
      </w:r>
      <w:r w:rsidRPr="00C95EE2">
        <w:rPr>
          <w:rFonts w:ascii="Times New Roman" w:hAnsi="Times New Roman" w:cs="Times New Roman"/>
          <w:sz w:val="24"/>
          <w:szCs w:val="24"/>
        </w:rPr>
        <w:t>. Não podemos ficar indiferentes, precisamos nos posicionar.</w:t>
      </w:r>
    </w:p>
    <w:p w:rsidR="00C95EE2" w:rsidRPr="00C95EE2" w:rsidRDefault="00C95EE2" w:rsidP="00C95EE2">
      <w:pPr>
        <w:jc w:val="both"/>
        <w:rPr>
          <w:rFonts w:ascii="Times New Roman" w:hAnsi="Times New Roman" w:cs="Times New Roman"/>
          <w:b/>
          <w:bCs/>
          <w:sz w:val="24"/>
          <w:szCs w:val="24"/>
        </w:rPr>
      </w:pPr>
      <w:r w:rsidRPr="00C95EE2">
        <w:rPr>
          <w:rFonts w:ascii="Times New Roman" w:hAnsi="Times New Roman" w:cs="Times New Roman"/>
          <w:b/>
          <w:bCs/>
          <w:sz w:val="24"/>
          <w:szCs w:val="24"/>
        </w:rPr>
        <w:t>Canto de Aclamação: Eu quero agora o pão da Palavra, que alimentou Francisco e Clara. (Bis)</w:t>
      </w:r>
    </w:p>
    <w:p w:rsidR="00C95EE2" w:rsidRPr="00C95EE2" w:rsidRDefault="00C95EE2" w:rsidP="00C95EE2">
      <w:pPr>
        <w:jc w:val="both"/>
        <w:rPr>
          <w:rFonts w:ascii="Times New Roman" w:hAnsi="Times New Roman" w:cs="Times New Roman"/>
          <w:b/>
          <w:bCs/>
          <w:sz w:val="24"/>
          <w:szCs w:val="24"/>
        </w:rPr>
      </w:pPr>
      <w:r w:rsidRPr="00C95EE2">
        <w:rPr>
          <w:rFonts w:ascii="Times New Roman" w:hAnsi="Times New Roman" w:cs="Times New Roman"/>
          <w:b/>
          <w:bCs/>
          <w:sz w:val="24"/>
          <w:szCs w:val="24"/>
        </w:rPr>
        <w:t>Leitura Biblica.... Mateus 14, 13-21</w:t>
      </w:r>
      <w:r w:rsidR="00AB7B6E">
        <w:rPr>
          <w:rFonts w:ascii="Times New Roman" w:hAnsi="Times New Roman" w:cs="Times New Roman"/>
          <w:b/>
          <w:bCs/>
          <w:sz w:val="24"/>
          <w:szCs w:val="24"/>
        </w:rPr>
        <w:t xml:space="preserve"> - </w:t>
      </w:r>
      <w:r w:rsidRPr="00C95EE2">
        <w:rPr>
          <w:rFonts w:ascii="Times New Roman" w:hAnsi="Times New Roman" w:cs="Times New Roman"/>
          <w:b/>
          <w:bCs/>
          <w:sz w:val="24"/>
          <w:szCs w:val="24"/>
        </w:rPr>
        <w:t>Breve silencio para interiorizar a Palavra</w:t>
      </w:r>
      <w:r w:rsidR="00440232">
        <w:rPr>
          <w:rFonts w:ascii="Times New Roman" w:hAnsi="Times New Roman" w:cs="Times New Roman"/>
          <w:b/>
          <w:bCs/>
          <w:sz w:val="24"/>
          <w:szCs w:val="24"/>
        </w:rPr>
        <w:t xml:space="preserve"> ...</w:t>
      </w:r>
    </w:p>
    <w:p w:rsidR="00C95EE2" w:rsidRPr="00C95EE2" w:rsidRDefault="00C95EE2" w:rsidP="00C95EE2">
      <w:pPr>
        <w:jc w:val="both"/>
        <w:rPr>
          <w:rFonts w:ascii="Times New Roman" w:hAnsi="Times New Roman" w:cs="Times New Roman"/>
          <w:b/>
          <w:bCs/>
          <w:sz w:val="24"/>
          <w:szCs w:val="24"/>
        </w:rPr>
      </w:pPr>
      <w:r w:rsidRPr="00C95EE2">
        <w:rPr>
          <w:rFonts w:ascii="Times New Roman" w:hAnsi="Times New Roman" w:cs="Times New Roman"/>
          <w:b/>
          <w:bCs/>
          <w:sz w:val="24"/>
          <w:szCs w:val="24"/>
        </w:rPr>
        <w:t>Partilha da Palavra motivada pelas perguntas e questiona</w:t>
      </w:r>
      <w:r w:rsidR="00AB7B6E">
        <w:rPr>
          <w:rFonts w:ascii="Times New Roman" w:hAnsi="Times New Roman" w:cs="Times New Roman"/>
          <w:b/>
          <w:bCs/>
          <w:sz w:val="24"/>
          <w:szCs w:val="24"/>
        </w:rPr>
        <w:t>mento</w:t>
      </w:r>
      <w:r w:rsidRPr="00C95EE2">
        <w:rPr>
          <w:rFonts w:ascii="Times New Roman" w:hAnsi="Times New Roman" w:cs="Times New Roman"/>
          <w:b/>
          <w:bCs/>
          <w:sz w:val="24"/>
          <w:szCs w:val="24"/>
        </w:rPr>
        <w:t>s:</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sz w:val="24"/>
          <w:szCs w:val="24"/>
        </w:rPr>
        <w:t xml:space="preserve">O que está acontecendo em nosso país é trágico, inquietante, devastador e, por isso, requer um posicionamento. Estamos vivendo um tempo extraordinário, inesperado, que não tínhamos imaginado. </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sz w:val="24"/>
          <w:szCs w:val="24"/>
        </w:rPr>
        <w:t xml:space="preserve">Irmãs, conseguimos ser sinal de esperança para as pessoas que nos buscam cheias de angustias no cenário atual? Que esperanças cultivamos em relação ao futuro? Qual ou como tem sido nosso posicionamento como irmandade frente aos clamores dos pobres neste tempo de pandemia? </w:t>
      </w:r>
    </w:p>
    <w:p w:rsidR="00C95EE2" w:rsidRPr="00C95EE2" w:rsidRDefault="00C95EE2" w:rsidP="00C95EE2">
      <w:pPr>
        <w:jc w:val="both"/>
        <w:rPr>
          <w:rFonts w:ascii="Times New Roman" w:hAnsi="Times New Roman" w:cs="Times New Roman"/>
          <w:b/>
          <w:bCs/>
          <w:sz w:val="24"/>
          <w:szCs w:val="24"/>
        </w:rPr>
      </w:pPr>
      <w:r w:rsidRPr="00C95EE2">
        <w:rPr>
          <w:rFonts w:ascii="Times New Roman" w:hAnsi="Times New Roman" w:cs="Times New Roman"/>
          <w:sz w:val="24"/>
          <w:szCs w:val="24"/>
        </w:rPr>
        <w:t>O sofrimento causado pelo </w:t>
      </w:r>
      <w:hyperlink r:id="rId9" w:tgtFrame="_blank" w:history="1">
        <w:r w:rsidRPr="00C95EE2">
          <w:rPr>
            <w:rStyle w:val="Hyperlink"/>
            <w:rFonts w:ascii="Times New Roman" w:hAnsi="Times New Roman" w:cs="Times New Roman"/>
            <w:color w:val="auto"/>
            <w:sz w:val="24"/>
            <w:szCs w:val="24"/>
          </w:rPr>
          <w:t>desemprego</w:t>
        </w:r>
      </w:hyperlink>
      <w:r w:rsidRPr="00C95EE2">
        <w:rPr>
          <w:rFonts w:ascii="Times New Roman" w:hAnsi="Times New Roman" w:cs="Times New Roman"/>
          <w:sz w:val="24"/>
          <w:szCs w:val="24"/>
        </w:rPr>
        <w:t> e pela </w:t>
      </w:r>
      <w:hyperlink r:id="rId10" w:tgtFrame="_blank" w:history="1">
        <w:r w:rsidRPr="00C95EE2">
          <w:rPr>
            <w:rStyle w:val="Hyperlink"/>
            <w:rFonts w:ascii="Times New Roman" w:hAnsi="Times New Roman" w:cs="Times New Roman"/>
            <w:color w:val="auto"/>
            <w:sz w:val="24"/>
            <w:szCs w:val="24"/>
          </w:rPr>
          <w:t>precariedade das condições de trabalho</w:t>
        </w:r>
      </w:hyperlink>
      <w:r w:rsidRPr="00C95EE2">
        <w:rPr>
          <w:rFonts w:ascii="Times New Roman" w:hAnsi="Times New Roman" w:cs="Times New Roman"/>
          <w:sz w:val="24"/>
          <w:szCs w:val="24"/>
        </w:rPr>
        <w:t> aumentou consideravelmente. Além disso, estamos diante de autoridades sem compaixão, que não pautam a sua ação pelo diálogo, que não sabem fazer luto quando é necessário, e criar consensos para enfrentar juntos aquilo que só pode ser encaminhado coletivamente. Tudo isso </w:t>
      </w:r>
      <w:r w:rsidRPr="00C95EE2">
        <w:rPr>
          <w:rStyle w:val="Forte"/>
          <w:rFonts w:ascii="Times New Roman" w:hAnsi="Times New Roman" w:cs="Times New Roman"/>
          <w:sz w:val="24"/>
          <w:szCs w:val="24"/>
        </w:rPr>
        <w:t>desorganiza</w:t>
      </w:r>
      <w:r w:rsidRPr="00C95EE2">
        <w:rPr>
          <w:rFonts w:ascii="Times New Roman" w:hAnsi="Times New Roman" w:cs="Times New Roman"/>
          <w:sz w:val="24"/>
          <w:szCs w:val="24"/>
        </w:rPr>
        <w:t> ainda mais a sociedade e aumenta </w:t>
      </w:r>
      <w:r w:rsidR="00440232" w:rsidRPr="00C95EE2">
        <w:rPr>
          <w:rStyle w:val="Forte"/>
          <w:rFonts w:ascii="Times New Roman" w:hAnsi="Times New Roman" w:cs="Times New Roman"/>
          <w:sz w:val="24"/>
          <w:szCs w:val="24"/>
        </w:rPr>
        <w:t>tensões</w:t>
      </w:r>
      <w:r w:rsidRPr="00C95EE2">
        <w:rPr>
          <w:rFonts w:ascii="Times New Roman" w:hAnsi="Times New Roman" w:cs="Times New Roman"/>
          <w:sz w:val="24"/>
          <w:szCs w:val="24"/>
        </w:rPr>
        <w:t> e </w:t>
      </w:r>
      <w:r w:rsidRPr="00C95EE2">
        <w:rPr>
          <w:rStyle w:val="Forte"/>
          <w:rFonts w:ascii="Times New Roman" w:hAnsi="Times New Roman" w:cs="Times New Roman"/>
          <w:sz w:val="24"/>
          <w:szCs w:val="24"/>
        </w:rPr>
        <w:t>conflitos</w:t>
      </w:r>
      <w:r w:rsidRPr="00C95EE2">
        <w:rPr>
          <w:rFonts w:ascii="Times New Roman" w:hAnsi="Times New Roman" w:cs="Times New Roman"/>
          <w:sz w:val="24"/>
          <w:szCs w:val="24"/>
        </w:rPr>
        <w:t>.</w:t>
      </w:r>
    </w:p>
    <w:p w:rsidR="00C95EE2" w:rsidRPr="00C95EE2" w:rsidRDefault="00C95EE2" w:rsidP="00C95EE2">
      <w:pPr>
        <w:pStyle w:val="PargrafodaLista"/>
        <w:numPr>
          <w:ilvl w:val="0"/>
          <w:numId w:val="1"/>
        </w:numPr>
        <w:jc w:val="both"/>
        <w:rPr>
          <w:rFonts w:ascii="Times New Roman" w:hAnsi="Times New Roman" w:cs="Times New Roman"/>
          <w:b/>
          <w:bCs/>
          <w:sz w:val="24"/>
          <w:szCs w:val="24"/>
        </w:rPr>
      </w:pPr>
      <w:r w:rsidRPr="00C95EE2">
        <w:rPr>
          <w:rFonts w:ascii="Times New Roman" w:hAnsi="Times New Roman" w:cs="Times New Roman"/>
          <w:b/>
          <w:bCs/>
          <w:sz w:val="24"/>
          <w:szCs w:val="24"/>
        </w:rPr>
        <w:t xml:space="preserve">Quais os peixes e os pães que temos colocado em comum para partilhar? Ou quais os peixes e os pães que ainda estão guardados por causa de nosso egoísmo? </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sz w:val="24"/>
          <w:szCs w:val="24"/>
        </w:rPr>
        <w:t xml:space="preserve">Após a </w:t>
      </w:r>
      <w:r w:rsidR="00440232">
        <w:rPr>
          <w:rFonts w:ascii="Times New Roman" w:hAnsi="Times New Roman" w:cs="Times New Roman"/>
          <w:sz w:val="24"/>
          <w:szCs w:val="24"/>
        </w:rPr>
        <w:t>partilha finalizar cantando...</w:t>
      </w:r>
      <w:r w:rsidR="00AB7B6E">
        <w:rPr>
          <w:rFonts w:ascii="Times New Roman" w:hAnsi="Times New Roman" w:cs="Times New Roman"/>
          <w:sz w:val="24"/>
          <w:szCs w:val="24"/>
        </w:rPr>
        <w:t xml:space="preserve"> </w:t>
      </w:r>
      <w:r w:rsidRPr="00C95EE2">
        <w:rPr>
          <w:rFonts w:ascii="Times New Roman" w:hAnsi="Times New Roman" w:cs="Times New Roman"/>
          <w:b/>
          <w:bCs/>
          <w:sz w:val="24"/>
          <w:szCs w:val="24"/>
        </w:rPr>
        <w:t xml:space="preserve"> </w:t>
      </w:r>
      <w:r w:rsidR="00440232">
        <w:rPr>
          <w:rFonts w:ascii="Times New Roman" w:hAnsi="Times New Roman" w:cs="Times New Roman"/>
          <w:bCs/>
          <w:sz w:val="24"/>
          <w:szCs w:val="24"/>
        </w:rPr>
        <w:t>“</w:t>
      </w:r>
      <w:r w:rsidRPr="00C95EE2">
        <w:rPr>
          <w:rFonts w:ascii="Times New Roman" w:hAnsi="Times New Roman" w:cs="Times New Roman"/>
          <w:sz w:val="24"/>
          <w:szCs w:val="24"/>
        </w:rPr>
        <w:t>Eu vim para que todos tenham vida</w:t>
      </w:r>
      <w:r w:rsidR="00440232">
        <w:rPr>
          <w:rFonts w:ascii="Times New Roman" w:hAnsi="Times New Roman" w:cs="Times New Roman"/>
          <w:sz w:val="24"/>
          <w:szCs w:val="24"/>
        </w:rPr>
        <w:t>”</w:t>
      </w:r>
      <w:r w:rsidRPr="00C95EE2">
        <w:rPr>
          <w:rFonts w:ascii="Times New Roman" w:hAnsi="Times New Roman" w:cs="Times New Roman"/>
          <w:sz w:val="24"/>
          <w:szCs w:val="24"/>
        </w:rPr>
        <w:t xml:space="preserve"> </w:t>
      </w:r>
      <w:r w:rsidR="00440232">
        <w:rPr>
          <w:rFonts w:ascii="Times New Roman" w:hAnsi="Times New Roman" w:cs="Times New Roman"/>
          <w:sz w:val="24"/>
          <w:szCs w:val="24"/>
        </w:rPr>
        <w:t xml:space="preserve">... </w:t>
      </w:r>
      <w:r w:rsidRPr="00C95EE2">
        <w:rPr>
          <w:rFonts w:ascii="Times New Roman" w:hAnsi="Times New Roman" w:cs="Times New Roman"/>
          <w:sz w:val="24"/>
          <w:szCs w:val="24"/>
        </w:rPr>
        <w:t>(</w:t>
      </w:r>
      <w:r w:rsidR="00AB7B6E">
        <w:rPr>
          <w:rFonts w:ascii="Times New Roman" w:hAnsi="Times New Roman" w:cs="Times New Roman"/>
          <w:sz w:val="24"/>
          <w:szCs w:val="24"/>
        </w:rPr>
        <w:t>bis).</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 xml:space="preserve">Leitor 1. </w:t>
      </w:r>
      <w:r w:rsidRPr="00C95EE2">
        <w:rPr>
          <w:rFonts w:ascii="Times New Roman" w:hAnsi="Times New Roman" w:cs="Times New Roman"/>
          <w:sz w:val="24"/>
          <w:szCs w:val="24"/>
        </w:rPr>
        <w:t xml:space="preserve">- Amábile foi a mulher da esperança! Quantos fatos demonstram esta sua atitude! Se não fosse assim, não teria pronunciado o “sim para sempre”. Foi Amábile a primeira que acreditou e, como Maria, como Francisco e como Clara tudo investiu, tudo entregou, porque acreditou n`Aquele que a chamara. E assim, com Maria e Liduína, acreditaram no Deus que a elas se revelou, convidando a viverem como mães e pais, irmãs de um novo povo, gerado pelo espírito e encarnado por Jesus! </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Todas</w:t>
      </w:r>
      <w:r w:rsidRPr="00C95EE2">
        <w:rPr>
          <w:rFonts w:ascii="Times New Roman" w:hAnsi="Times New Roman" w:cs="Times New Roman"/>
          <w:sz w:val="24"/>
          <w:szCs w:val="24"/>
        </w:rPr>
        <w:t>: Ser uma Boa Notícia para os pobres! Fazer misericórdia com eles, sentir-se irmã do povo! Esta foi a esperança que animou os passos das três primeiras. E esta é a Esperança que ainda hoje nos anima a viver o carisma da Irmã Catequista Franciscana!</w:t>
      </w:r>
    </w:p>
    <w:p w:rsidR="00C95EE2" w:rsidRP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Refrão:</w:t>
      </w:r>
      <w:r w:rsidRPr="00C95EE2">
        <w:rPr>
          <w:rFonts w:ascii="Times New Roman" w:hAnsi="Times New Roman" w:cs="Times New Roman"/>
          <w:sz w:val="24"/>
          <w:szCs w:val="24"/>
        </w:rPr>
        <w:t xml:space="preserve"> Amábile de nome, Amábile de vida, ao Deus que a chamara era sempre agradecida. Seus passos não detêm, sai logo em corrida, a ajuda aos mais fracos dá sentido à sua vida.</w:t>
      </w:r>
    </w:p>
    <w:p w:rsidR="00C95EE2" w:rsidRDefault="00C95EE2" w:rsidP="00C95EE2">
      <w:pPr>
        <w:jc w:val="both"/>
        <w:rPr>
          <w:rFonts w:ascii="Times New Roman" w:hAnsi="Times New Roman" w:cs="Times New Roman"/>
          <w:sz w:val="24"/>
          <w:szCs w:val="24"/>
        </w:rPr>
      </w:pPr>
      <w:r w:rsidRPr="00C95EE2">
        <w:rPr>
          <w:rFonts w:ascii="Times New Roman" w:hAnsi="Times New Roman" w:cs="Times New Roman"/>
          <w:b/>
          <w:bCs/>
          <w:sz w:val="24"/>
          <w:szCs w:val="24"/>
        </w:rPr>
        <w:t>Animadora</w:t>
      </w:r>
      <w:r w:rsidRPr="00C95EE2">
        <w:rPr>
          <w:rFonts w:ascii="Times New Roman" w:hAnsi="Times New Roman" w:cs="Times New Roman"/>
          <w:sz w:val="24"/>
          <w:szCs w:val="24"/>
        </w:rPr>
        <w:t>: Deus, a Divina Fonte de onde nascemos, que esteve conosco em nosso passado tornando-o fecundo, continue nos animando a viver a profecia no presente e a traçar um futuro de esperança e de vida plena para todas/os em tempos de reorganização.</w:t>
      </w:r>
    </w:p>
    <w:p w:rsidR="00C95EE2" w:rsidRDefault="00C95EE2" w:rsidP="00C95EE2">
      <w:pPr>
        <w:pStyle w:val="NormalWeb"/>
        <w:shd w:val="clear" w:color="auto" w:fill="FFFFFF"/>
        <w:spacing w:before="0" w:beforeAutospacing="0" w:after="0" w:afterAutospacing="0"/>
        <w:jc w:val="center"/>
        <w:rPr>
          <w:b/>
          <w:bCs/>
          <w:color w:val="292929"/>
        </w:rPr>
      </w:pPr>
    </w:p>
    <w:p w:rsidR="00C95EE2" w:rsidRPr="00C95EE2" w:rsidRDefault="00C95EE2" w:rsidP="00C95EE2">
      <w:pPr>
        <w:pStyle w:val="NormalWeb"/>
        <w:shd w:val="clear" w:color="auto" w:fill="FFFFFF"/>
        <w:spacing w:before="0" w:beforeAutospacing="0" w:after="0" w:afterAutospacing="0"/>
        <w:jc w:val="center"/>
        <w:rPr>
          <w:b/>
          <w:bCs/>
          <w:i/>
          <w:color w:val="292929"/>
        </w:rPr>
      </w:pPr>
      <w:r w:rsidRPr="00C95EE2">
        <w:rPr>
          <w:b/>
          <w:bCs/>
          <w:i/>
          <w:color w:val="292929"/>
        </w:rPr>
        <w:t>ORAÇÃO DE INTERCESSÃO PELA PANDEMIA A NOSSA SENHORA</w:t>
      </w:r>
    </w:p>
    <w:p w:rsidR="00C95EE2" w:rsidRPr="00C95EE2" w:rsidRDefault="00C95EE2" w:rsidP="00C95EE2">
      <w:pPr>
        <w:pStyle w:val="NormalWeb"/>
        <w:shd w:val="clear" w:color="auto" w:fill="FFFFFF"/>
        <w:spacing w:before="0" w:beforeAutospacing="0" w:after="0" w:afterAutospacing="0"/>
        <w:jc w:val="both"/>
        <w:rPr>
          <w:color w:val="292929"/>
        </w:rPr>
      </w:pPr>
    </w:p>
    <w:p w:rsidR="00C95EE2" w:rsidRPr="00C95EE2" w:rsidRDefault="00C95EE2" w:rsidP="00C95EE2">
      <w:pPr>
        <w:pStyle w:val="NormalWeb"/>
        <w:shd w:val="clear" w:color="auto" w:fill="FFFFFF"/>
        <w:spacing w:before="0" w:beforeAutospacing="0" w:after="0" w:afterAutospacing="0"/>
        <w:jc w:val="both"/>
        <w:rPr>
          <w:color w:val="292929"/>
        </w:rPr>
      </w:pPr>
      <w:r w:rsidRPr="00C95EE2">
        <w:rPr>
          <w:color w:val="292929"/>
        </w:rPr>
        <w:t>«Sob a tua proteção procuramos refúgio, Santa Mãe de Deus».</w:t>
      </w:r>
    </w:p>
    <w:p w:rsidR="00C95EE2" w:rsidRPr="00C95EE2" w:rsidRDefault="00C95EE2" w:rsidP="00C95EE2">
      <w:pPr>
        <w:pStyle w:val="NormalWeb"/>
        <w:shd w:val="clear" w:color="auto" w:fill="FFFFFF"/>
        <w:spacing w:before="0" w:beforeAutospacing="0" w:after="0" w:afterAutospacing="0"/>
        <w:jc w:val="both"/>
        <w:rPr>
          <w:color w:val="292929"/>
        </w:rPr>
      </w:pPr>
    </w:p>
    <w:p w:rsidR="00C95EE2" w:rsidRPr="00C95EE2" w:rsidRDefault="00C95EE2" w:rsidP="00C95EE2">
      <w:pPr>
        <w:pStyle w:val="NormalWeb"/>
        <w:shd w:val="clear" w:color="auto" w:fill="FFFFFF"/>
        <w:spacing w:before="0" w:beforeAutospacing="0" w:after="0" w:afterAutospacing="0"/>
        <w:jc w:val="both"/>
        <w:rPr>
          <w:color w:val="292929"/>
        </w:rPr>
      </w:pPr>
      <w:r w:rsidRPr="00C95EE2">
        <w:rPr>
          <w:color w:val="292929"/>
        </w:rPr>
        <w:t>O Virgem Maria Volve-nos o teu olhar mi</w:t>
      </w:r>
      <w:r w:rsidR="00AB7B6E">
        <w:rPr>
          <w:color w:val="292929"/>
        </w:rPr>
        <w:t>sericordioso nesta pandemia do Coronaví</w:t>
      </w:r>
      <w:r w:rsidRPr="00C95EE2">
        <w:rPr>
          <w:color w:val="292929"/>
        </w:rPr>
        <w:t xml:space="preserve">rus, e conforta os que estão perdidos e choram por seus caros parentes mortos, sepultados </w:t>
      </w:r>
      <w:r w:rsidR="00440232">
        <w:rPr>
          <w:color w:val="292929"/>
        </w:rPr>
        <w:t>à</w:t>
      </w:r>
      <w:r w:rsidRPr="00C95EE2">
        <w:rPr>
          <w:color w:val="292929"/>
        </w:rPr>
        <w:t xml:space="preserve">s vezes em um modo que lhes fere a alma. </w:t>
      </w:r>
    </w:p>
    <w:p w:rsidR="00C95EE2" w:rsidRPr="00C95EE2" w:rsidRDefault="00C95EE2" w:rsidP="00C95EE2">
      <w:pPr>
        <w:pStyle w:val="NormalWeb"/>
        <w:shd w:val="clear" w:color="auto" w:fill="FFFFFF"/>
        <w:spacing w:before="0" w:beforeAutospacing="0" w:after="0" w:afterAutospacing="0"/>
        <w:jc w:val="both"/>
        <w:rPr>
          <w:color w:val="292929"/>
        </w:rPr>
      </w:pPr>
    </w:p>
    <w:p w:rsidR="00C95EE2" w:rsidRPr="00C95EE2" w:rsidRDefault="00C95EE2" w:rsidP="00C95EE2">
      <w:pPr>
        <w:pStyle w:val="NormalWeb"/>
        <w:shd w:val="clear" w:color="auto" w:fill="FFFFFF"/>
        <w:spacing w:before="0" w:beforeAutospacing="0" w:after="0" w:afterAutospacing="0"/>
        <w:jc w:val="both"/>
        <w:rPr>
          <w:color w:val="292929"/>
        </w:rPr>
      </w:pPr>
      <w:r w:rsidRPr="00C95EE2">
        <w:rPr>
          <w:color w:val="292929"/>
        </w:rPr>
        <w:t xml:space="preserve">Acompanha os que se encontram angustiados pelas pessoas adoentadas. Infunde </w:t>
      </w:r>
      <w:r>
        <w:rPr>
          <w:color w:val="292929"/>
        </w:rPr>
        <w:t>“</w:t>
      </w:r>
      <w:r w:rsidRPr="00C95EE2">
        <w:rPr>
          <w:color w:val="292929"/>
        </w:rPr>
        <w:t>confiança em quem vive na ânsia pelo futuro incerto e pelas consequências sobre a economia e o trabalho”.</w:t>
      </w:r>
    </w:p>
    <w:p w:rsidR="00C95EE2" w:rsidRPr="00C95EE2" w:rsidRDefault="00C95EE2" w:rsidP="00C95EE2">
      <w:pPr>
        <w:pStyle w:val="NormalWeb"/>
        <w:shd w:val="clear" w:color="auto" w:fill="FFFFFF"/>
        <w:spacing w:before="0" w:beforeAutospacing="0" w:after="0" w:afterAutospacing="0"/>
        <w:jc w:val="both"/>
        <w:rPr>
          <w:color w:val="292929"/>
        </w:rPr>
      </w:pPr>
    </w:p>
    <w:p w:rsidR="00C95EE2" w:rsidRPr="00C95EE2" w:rsidRDefault="00C95EE2" w:rsidP="00C95EE2">
      <w:pPr>
        <w:pStyle w:val="NormalWeb"/>
        <w:shd w:val="clear" w:color="auto" w:fill="FFFFFF"/>
        <w:spacing w:before="0" w:beforeAutospacing="0" w:after="0" w:afterAutospacing="0"/>
        <w:jc w:val="both"/>
        <w:rPr>
          <w:color w:val="292929"/>
        </w:rPr>
      </w:pPr>
      <w:r w:rsidRPr="00C95EE2">
        <w:rPr>
          <w:color w:val="292929"/>
        </w:rPr>
        <w:t>Mãe de Deus e nossa, implora por nós a Deus, Pai de misericórdia, que esta dura provação termine e que volte um horizonte de esperança e de paz. Como em Cana</w:t>
      </w:r>
      <w:r>
        <w:rPr>
          <w:color w:val="292929"/>
        </w:rPr>
        <w:t>ã</w:t>
      </w:r>
      <w:r w:rsidRPr="00C95EE2">
        <w:rPr>
          <w:color w:val="292929"/>
        </w:rPr>
        <w:t>, pede ao Filho Divino, de confortar as famílias dos doentes e das vítimas e de abrir o coração para a confiança.</w:t>
      </w:r>
    </w:p>
    <w:p w:rsidR="00C95EE2" w:rsidRPr="00C95EE2" w:rsidRDefault="00C95EE2" w:rsidP="00C95EE2">
      <w:pPr>
        <w:pStyle w:val="NormalWeb"/>
        <w:shd w:val="clear" w:color="auto" w:fill="FFFFFF"/>
        <w:spacing w:before="0" w:beforeAutospacing="0" w:after="0" w:afterAutospacing="0"/>
        <w:jc w:val="both"/>
        <w:rPr>
          <w:color w:val="292929"/>
        </w:rPr>
      </w:pPr>
    </w:p>
    <w:p w:rsidR="00C95EE2" w:rsidRPr="00C95EE2" w:rsidRDefault="00C95EE2" w:rsidP="00C95EE2">
      <w:pPr>
        <w:pStyle w:val="NormalWeb"/>
        <w:shd w:val="clear" w:color="auto" w:fill="FFFFFF"/>
        <w:spacing w:before="0" w:beforeAutospacing="0" w:after="0" w:afterAutospacing="0"/>
        <w:jc w:val="both"/>
        <w:rPr>
          <w:color w:val="292929"/>
        </w:rPr>
      </w:pPr>
      <w:r w:rsidRPr="00C95EE2">
        <w:rPr>
          <w:color w:val="292929"/>
        </w:rPr>
        <w:t>Protege os médicos</w:t>
      </w:r>
      <w:r w:rsidR="00440232">
        <w:rPr>
          <w:color w:val="292929"/>
        </w:rPr>
        <w:t>/as</w:t>
      </w:r>
      <w:r w:rsidRPr="00C95EE2">
        <w:rPr>
          <w:color w:val="292929"/>
        </w:rPr>
        <w:t>, os enfermeiros</w:t>
      </w:r>
      <w:r w:rsidR="00440232">
        <w:rPr>
          <w:color w:val="292929"/>
        </w:rPr>
        <w:t>/as</w:t>
      </w:r>
      <w:r w:rsidRPr="00C95EE2">
        <w:rPr>
          <w:color w:val="292929"/>
        </w:rPr>
        <w:t>, os agentes de</w:t>
      </w:r>
      <w:r w:rsidR="00440232">
        <w:rPr>
          <w:color w:val="292929"/>
        </w:rPr>
        <w:t xml:space="preserve"> saúde, os voluntários e voluntá</w:t>
      </w:r>
      <w:r w:rsidRPr="00C95EE2">
        <w:rPr>
          <w:color w:val="292929"/>
        </w:rPr>
        <w:t>rias que neste momento de emergência estão à frente e doam suas vidas ao risco para salvar outras vidas. Acompanha as suas fadigas heroicas e dá força, bondade e saúde. Acompanha aqueles que dia e noite assistem os doentes e os sacerdotes que, com solicitude pastoral e compromisso evangélico, procuram ajudar e consolar a todos.</w:t>
      </w:r>
    </w:p>
    <w:p w:rsidR="00C95EE2" w:rsidRPr="00C95EE2" w:rsidRDefault="00C95EE2" w:rsidP="00C95EE2">
      <w:pPr>
        <w:pStyle w:val="NormalWeb"/>
        <w:shd w:val="clear" w:color="auto" w:fill="FFFFFF"/>
        <w:spacing w:before="0" w:beforeAutospacing="0" w:after="0" w:afterAutospacing="0"/>
        <w:jc w:val="both"/>
        <w:rPr>
          <w:color w:val="292929"/>
        </w:rPr>
      </w:pPr>
    </w:p>
    <w:p w:rsidR="00C95EE2" w:rsidRPr="00C95EE2" w:rsidRDefault="00C95EE2" w:rsidP="00C95EE2">
      <w:pPr>
        <w:pStyle w:val="NormalWeb"/>
        <w:shd w:val="clear" w:color="auto" w:fill="FFFFFF"/>
        <w:spacing w:before="0" w:beforeAutospacing="0" w:after="0" w:afterAutospacing="0"/>
        <w:jc w:val="both"/>
        <w:rPr>
          <w:color w:val="292929"/>
        </w:rPr>
      </w:pPr>
      <w:r w:rsidRPr="00C95EE2">
        <w:rPr>
          <w:color w:val="292929"/>
        </w:rPr>
        <w:t>Virgem Santa ilumina as mentes dos homens e das mulheres de ciência, para que encontrem soluções justas para vencer este vírus. Assiste os Responsáveis das nações, para que decidam com inteligência, solicitude e generosidade, socorrendo os necessitados, encontrando soluções sociais e econômicas seguras e com espírito de solidariedade.</w:t>
      </w:r>
    </w:p>
    <w:p w:rsidR="00C95EE2" w:rsidRPr="00C95EE2" w:rsidRDefault="00C95EE2" w:rsidP="00C95EE2">
      <w:pPr>
        <w:pStyle w:val="NormalWeb"/>
        <w:shd w:val="clear" w:color="auto" w:fill="FFFFFF"/>
        <w:spacing w:before="0" w:beforeAutospacing="0" w:after="0" w:afterAutospacing="0"/>
        <w:jc w:val="both"/>
        <w:rPr>
          <w:color w:val="292929"/>
        </w:rPr>
      </w:pPr>
    </w:p>
    <w:p w:rsidR="00C95EE2" w:rsidRPr="00C95EE2" w:rsidRDefault="00C95EE2" w:rsidP="00C95EE2">
      <w:pPr>
        <w:pStyle w:val="NormalWeb"/>
        <w:shd w:val="clear" w:color="auto" w:fill="FFFFFF"/>
        <w:spacing w:before="0" w:beforeAutospacing="0" w:after="0" w:afterAutospacing="0"/>
        <w:jc w:val="both"/>
        <w:rPr>
          <w:color w:val="292929"/>
        </w:rPr>
      </w:pPr>
      <w:r w:rsidRPr="00C95EE2">
        <w:rPr>
          <w:color w:val="292929"/>
        </w:rPr>
        <w:t>Maria Santíssima toca as consciências para que as grandes somas usadas para aumentar e aperfeiçoar as armas sejam destinadas para promover os estudos devidos para prevenir catástrofes como esta</w:t>
      </w:r>
      <w:r w:rsidR="00440232">
        <w:rPr>
          <w:color w:val="292929"/>
        </w:rPr>
        <w:t>,</w:t>
      </w:r>
      <w:r w:rsidRPr="00C95EE2">
        <w:rPr>
          <w:color w:val="292929"/>
        </w:rPr>
        <w:t xml:space="preserve"> no futuro.</w:t>
      </w:r>
    </w:p>
    <w:p w:rsidR="00C95EE2" w:rsidRPr="00C95EE2" w:rsidRDefault="00C95EE2" w:rsidP="00C95EE2">
      <w:pPr>
        <w:pStyle w:val="NormalWeb"/>
        <w:shd w:val="clear" w:color="auto" w:fill="FFFFFF"/>
        <w:spacing w:before="0" w:beforeAutospacing="0" w:after="0" w:afterAutospacing="0"/>
        <w:jc w:val="both"/>
        <w:rPr>
          <w:color w:val="292929"/>
        </w:rPr>
      </w:pPr>
    </w:p>
    <w:p w:rsidR="00C95EE2" w:rsidRPr="00C95EE2" w:rsidRDefault="00C95EE2" w:rsidP="00C95EE2">
      <w:pPr>
        <w:pStyle w:val="NormalWeb"/>
        <w:shd w:val="clear" w:color="auto" w:fill="FFFFFF"/>
        <w:spacing w:before="0" w:beforeAutospacing="0" w:after="0" w:afterAutospacing="0"/>
        <w:jc w:val="both"/>
        <w:rPr>
          <w:color w:val="292929"/>
        </w:rPr>
      </w:pPr>
      <w:r w:rsidRPr="00C95EE2">
        <w:rPr>
          <w:color w:val="292929"/>
        </w:rPr>
        <w:t>Mãe Amantíssima faça crescer no mundo o sentido de pertença a uma única grande família, com a consciência do laço que a todos une, para que com espírito fraterno e solidário possamos ajudar as muitas pobrezas e misérias. Encoraja a firmeza da fé, a perseverança no servir, a constância no orar.</w:t>
      </w:r>
    </w:p>
    <w:p w:rsidR="00C95EE2" w:rsidRPr="00C95EE2" w:rsidRDefault="00C95EE2" w:rsidP="00C95EE2">
      <w:pPr>
        <w:pStyle w:val="NormalWeb"/>
        <w:shd w:val="clear" w:color="auto" w:fill="FFFFFF"/>
        <w:spacing w:before="0" w:beforeAutospacing="0" w:after="0" w:afterAutospacing="0"/>
        <w:jc w:val="both"/>
        <w:rPr>
          <w:color w:val="292929"/>
        </w:rPr>
      </w:pPr>
    </w:p>
    <w:p w:rsidR="00C95EE2" w:rsidRPr="00C95EE2" w:rsidRDefault="00C95EE2" w:rsidP="00C95EE2">
      <w:pPr>
        <w:pStyle w:val="NormalWeb"/>
        <w:shd w:val="clear" w:color="auto" w:fill="FFFFFF"/>
        <w:spacing w:before="0" w:beforeAutospacing="0" w:after="0" w:afterAutospacing="0"/>
        <w:jc w:val="both"/>
        <w:rPr>
          <w:color w:val="292929"/>
        </w:rPr>
      </w:pPr>
      <w:r>
        <w:rPr>
          <w:color w:val="292929"/>
        </w:rPr>
        <w:t>Oh</w:t>
      </w:r>
      <w:r w:rsidRPr="00C95EE2">
        <w:rPr>
          <w:color w:val="292929"/>
        </w:rPr>
        <w:t xml:space="preserve"> Maria consoladora dos aflitos abraça todos os teus filhos e filhas atribulados e obtém que o Pai intervenha com sua mão onipotente a libertar-nos desta terrível epidemia, de modo que a vida possa retomar com serenidade o seu caminho normal. Nós confiamos em Ti, que resplandecestes em nosso caminho como sinal de salvação e de esperança, ó clemente, ó pia, ó doce Virgem Maria. Amém. (Papa Francisco).</w:t>
      </w:r>
    </w:p>
    <w:p w:rsidR="00C95EE2" w:rsidRPr="00C95EE2" w:rsidRDefault="00C95EE2" w:rsidP="00C95EE2">
      <w:pPr>
        <w:pStyle w:val="NormalWeb"/>
        <w:shd w:val="clear" w:color="auto" w:fill="FFFFFF"/>
        <w:spacing w:before="0" w:beforeAutospacing="0" w:after="0" w:afterAutospacing="0"/>
        <w:jc w:val="both"/>
        <w:rPr>
          <w:color w:val="292929"/>
        </w:rPr>
      </w:pPr>
    </w:p>
    <w:p w:rsidR="00C95EE2" w:rsidRPr="00AB7B6E" w:rsidRDefault="005374AE" w:rsidP="00C95EE2">
      <w:pPr>
        <w:rPr>
          <w:rFonts w:ascii="Times New Roman" w:hAnsi="Times New Roman" w:cs="Times New Roman"/>
          <w:bCs/>
          <w:sz w:val="24"/>
          <w:szCs w:val="24"/>
        </w:rPr>
      </w:pPr>
      <w:r w:rsidRPr="00AB7B6E">
        <w:rPr>
          <w:rFonts w:ascii="Times New Roman" w:hAnsi="Times New Roman" w:cs="Times New Roman"/>
          <w:bCs/>
          <w:sz w:val="24"/>
          <w:szCs w:val="24"/>
        </w:rPr>
        <w:t>Bê</w:t>
      </w:r>
      <w:r w:rsidR="00C95EE2" w:rsidRPr="00AB7B6E">
        <w:rPr>
          <w:rFonts w:ascii="Times New Roman" w:hAnsi="Times New Roman" w:cs="Times New Roman"/>
          <w:bCs/>
          <w:sz w:val="24"/>
          <w:szCs w:val="24"/>
        </w:rPr>
        <w:t>nção</w:t>
      </w:r>
      <w:r w:rsidR="00AB7B6E">
        <w:rPr>
          <w:rFonts w:ascii="Times New Roman" w:hAnsi="Times New Roman" w:cs="Times New Roman"/>
          <w:bCs/>
          <w:sz w:val="24"/>
          <w:szCs w:val="24"/>
        </w:rPr>
        <w:t xml:space="preserve"> de</w:t>
      </w:r>
      <w:r w:rsidR="00C95EE2" w:rsidRPr="00AB7B6E">
        <w:rPr>
          <w:rFonts w:ascii="Times New Roman" w:hAnsi="Times New Roman" w:cs="Times New Roman"/>
          <w:bCs/>
          <w:sz w:val="24"/>
          <w:szCs w:val="24"/>
        </w:rPr>
        <w:t xml:space="preserve"> Santa Clara – </w:t>
      </w:r>
      <w:r w:rsidR="00AB7B6E">
        <w:rPr>
          <w:rFonts w:ascii="Times New Roman" w:hAnsi="Times New Roman" w:cs="Times New Roman"/>
          <w:bCs/>
          <w:sz w:val="24"/>
          <w:szCs w:val="24"/>
        </w:rPr>
        <w:t>rezar ou cantar.</w:t>
      </w:r>
    </w:p>
    <w:p w:rsidR="00C95EE2" w:rsidRPr="00AB7B6E" w:rsidRDefault="00C95EE2" w:rsidP="00C95EE2">
      <w:pPr>
        <w:wordWrap w:val="0"/>
        <w:jc w:val="right"/>
        <w:rPr>
          <w:rFonts w:ascii="Times New Roman" w:hAnsi="Times New Roman" w:cs="Times New Roman"/>
          <w:bCs/>
          <w:sz w:val="24"/>
          <w:szCs w:val="24"/>
        </w:rPr>
      </w:pPr>
    </w:p>
    <w:p w:rsidR="00F23B82" w:rsidRPr="00AB7B6E" w:rsidRDefault="00C95EE2" w:rsidP="00AB7B6E">
      <w:pPr>
        <w:wordWrap w:val="0"/>
        <w:jc w:val="right"/>
        <w:rPr>
          <w:rFonts w:ascii="Times New Roman" w:hAnsi="Times New Roman" w:cs="Times New Roman"/>
          <w:bCs/>
          <w:sz w:val="24"/>
          <w:szCs w:val="24"/>
        </w:rPr>
      </w:pPr>
      <w:r w:rsidRPr="00AB7B6E">
        <w:rPr>
          <w:rFonts w:ascii="Times New Roman" w:hAnsi="Times New Roman" w:cs="Times New Roman"/>
          <w:bCs/>
          <w:sz w:val="24"/>
          <w:szCs w:val="24"/>
        </w:rPr>
        <w:t xml:space="preserve">Irmandade de Humaitá-AM - </w:t>
      </w:r>
      <w:r w:rsidR="00AB7B6E" w:rsidRPr="00AB7B6E">
        <w:rPr>
          <w:rFonts w:ascii="Times New Roman" w:hAnsi="Times New Roman" w:cs="Times New Roman"/>
          <w:bCs/>
          <w:sz w:val="24"/>
          <w:szCs w:val="24"/>
        </w:rPr>
        <w:t>março de 2021.</w:t>
      </w:r>
    </w:p>
    <w:p w:rsidR="00F23B82" w:rsidRPr="00C95EE2" w:rsidRDefault="00F23B82" w:rsidP="00E944BA">
      <w:pPr>
        <w:rPr>
          <w:rFonts w:ascii="Times New Roman" w:hAnsi="Times New Roman" w:cs="Times New Roman"/>
          <w:sz w:val="24"/>
          <w:szCs w:val="24"/>
        </w:rPr>
      </w:pPr>
    </w:p>
    <w:p w:rsidR="00F23B82" w:rsidRPr="00C95EE2" w:rsidRDefault="00F23B82" w:rsidP="00E944BA">
      <w:pPr>
        <w:rPr>
          <w:rFonts w:ascii="Times New Roman" w:hAnsi="Times New Roman" w:cs="Times New Roman"/>
          <w:sz w:val="24"/>
          <w:szCs w:val="24"/>
        </w:rPr>
      </w:pPr>
    </w:p>
    <w:p w:rsidR="0036192B" w:rsidRPr="00C95EE2" w:rsidRDefault="0036192B" w:rsidP="00E944BA">
      <w:pPr>
        <w:rPr>
          <w:rFonts w:ascii="Times New Roman" w:hAnsi="Times New Roman" w:cs="Times New Roman"/>
          <w:sz w:val="24"/>
          <w:szCs w:val="24"/>
        </w:rPr>
      </w:pPr>
    </w:p>
    <w:p w:rsidR="0036192B" w:rsidRPr="00C95EE2" w:rsidRDefault="0036192B" w:rsidP="0036192B">
      <w:pPr>
        <w:rPr>
          <w:rFonts w:ascii="Times New Roman" w:hAnsi="Times New Roman" w:cs="Times New Roman"/>
          <w:sz w:val="24"/>
          <w:szCs w:val="24"/>
        </w:rPr>
      </w:pPr>
    </w:p>
    <w:p w:rsidR="0036192B" w:rsidRPr="00C95EE2" w:rsidRDefault="0036192B" w:rsidP="0036192B">
      <w:pPr>
        <w:rPr>
          <w:rFonts w:ascii="Times New Roman" w:hAnsi="Times New Roman" w:cs="Times New Roman"/>
          <w:sz w:val="24"/>
          <w:szCs w:val="24"/>
        </w:rPr>
      </w:pPr>
    </w:p>
    <w:p w:rsidR="0036192B" w:rsidRPr="00C95EE2" w:rsidRDefault="0036192B" w:rsidP="0036192B">
      <w:pPr>
        <w:rPr>
          <w:rFonts w:ascii="Times New Roman" w:hAnsi="Times New Roman" w:cs="Times New Roman"/>
          <w:sz w:val="24"/>
          <w:szCs w:val="24"/>
        </w:rPr>
      </w:pPr>
    </w:p>
    <w:p w:rsidR="0036192B" w:rsidRPr="00C95EE2" w:rsidRDefault="0036192B" w:rsidP="0036192B">
      <w:pPr>
        <w:rPr>
          <w:rFonts w:ascii="Times New Roman" w:hAnsi="Times New Roman" w:cs="Times New Roman"/>
          <w:sz w:val="24"/>
          <w:szCs w:val="24"/>
        </w:rPr>
      </w:pPr>
    </w:p>
    <w:p w:rsidR="00F23B82" w:rsidRPr="00C95EE2" w:rsidRDefault="0036192B" w:rsidP="0036192B">
      <w:pPr>
        <w:tabs>
          <w:tab w:val="left" w:pos="1920"/>
        </w:tabs>
        <w:rPr>
          <w:rFonts w:ascii="Times New Roman" w:hAnsi="Times New Roman" w:cs="Times New Roman"/>
          <w:sz w:val="24"/>
          <w:szCs w:val="24"/>
        </w:rPr>
      </w:pPr>
      <w:r w:rsidRPr="00C95EE2">
        <w:rPr>
          <w:rFonts w:ascii="Times New Roman" w:hAnsi="Times New Roman" w:cs="Times New Roman"/>
          <w:sz w:val="24"/>
          <w:szCs w:val="24"/>
        </w:rPr>
        <w:tab/>
      </w:r>
    </w:p>
    <w:sectPr w:rsidR="00F23B82" w:rsidRPr="00C95EE2" w:rsidSect="00AB7B6E">
      <w:headerReference w:type="even" r:id="rId11"/>
      <w:headerReference w:type="default" r:id="rId12"/>
      <w:footerReference w:type="even" r:id="rId13"/>
      <w:footerReference w:type="default" r:id="rId14"/>
      <w:headerReference w:type="first" r:id="rId15"/>
      <w:footerReference w:type="first" r:id="rId16"/>
      <w:pgSz w:w="11907" w:h="16840" w:code="9"/>
      <w:pgMar w:top="1134" w:right="851" w:bottom="851" w:left="1134" w:header="720" w:footer="62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33A" w:rsidRDefault="0078233A">
      <w:r>
        <w:separator/>
      </w:r>
    </w:p>
  </w:endnote>
  <w:endnote w:type="continuationSeparator" w:id="0">
    <w:p w:rsidR="0078233A" w:rsidRDefault="00782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280" w:rsidRDefault="00486570" w:rsidP="00BF11E5">
    <w:pPr>
      <w:pStyle w:val="Rodap"/>
      <w:framePr w:wrap="around" w:vAnchor="text" w:hAnchor="margin" w:xAlign="right" w:y="1"/>
      <w:rPr>
        <w:rStyle w:val="Nmerodepgina"/>
      </w:rPr>
    </w:pPr>
    <w:r>
      <w:rPr>
        <w:rStyle w:val="Nmerodepgina"/>
      </w:rPr>
      <w:fldChar w:fldCharType="begin"/>
    </w:r>
    <w:r w:rsidR="00655280">
      <w:rPr>
        <w:rStyle w:val="Nmerodepgina"/>
      </w:rPr>
      <w:instrText xml:space="preserve">PAGE  </w:instrText>
    </w:r>
    <w:r>
      <w:rPr>
        <w:rStyle w:val="Nmerodepgina"/>
      </w:rPr>
      <w:fldChar w:fldCharType="end"/>
    </w:r>
  </w:p>
  <w:p w:rsidR="00655280" w:rsidRDefault="00655280" w:rsidP="00BF11E5">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280" w:rsidRDefault="00655280" w:rsidP="00BF11E5">
    <w:pPr>
      <w:pStyle w:val="Rodap"/>
      <w:ind w:right="360"/>
      <w:jc w:val="center"/>
      <w:rPr>
        <w:sz w:val="14"/>
      </w:rPr>
    </w:pPr>
  </w:p>
  <w:p w:rsidR="00655280" w:rsidRDefault="0065528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280" w:rsidRDefault="00655280" w:rsidP="00E944BA">
    <w:pPr>
      <w:pStyle w:val="Rodap"/>
      <w:pBdr>
        <w:top w:val="single" w:sz="4" w:space="1" w:color="auto"/>
        <w:bottom w:val="single" w:sz="4" w:space="1" w:color="auto"/>
      </w:pBdr>
      <w:shd w:val="pct30" w:color="auto" w:fill="FFFFFF"/>
      <w:jc w:val="center"/>
    </w:pPr>
    <w:r w:rsidRPr="008965F8">
      <w:t xml:space="preserve">Rua: </w:t>
    </w:r>
    <w:r>
      <w:t>Rio de Janeiro, 2452, bairro Mato Grosso, PORTO VELHO – RO  - Fone: 69 3221 6741</w:t>
    </w:r>
  </w:p>
  <w:p w:rsidR="00655280" w:rsidRDefault="0065528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33A" w:rsidRDefault="0078233A">
      <w:r>
        <w:separator/>
      </w:r>
    </w:p>
  </w:footnote>
  <w:footnote w:type="continuationSeparator" w:id="0">
    <w:p w:rsidR="0078233A" w:rsidRDefault="00782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280" w:rsidRDefault="00486570" w:rsidP="00BF11E5">
    <w:pPr>
      <w:pStyle w:val="Cabealho"/>
      <w:framePr w:wrap="around" w:vAnchor="text" w:hAnchor="margin" w:xAlign="right" w:y="1"/>
      <w:rPr>
        <w:rStyle w:val="Nmerodepgina"/>
      </w:rPr>
    </w:pPr>
    <w:r>
      <w:rPr>
        <w:rStyle w:val="Nmerodepgina"/>
      </w:rPr>
      <w:fldChar w:fldCharType="begin"/>
    </w:r>
    <w:r w:rsidR="00655280">
      <w:rPr>
        <w:rStyle w:val="Nmerodepgina"/>
      </w:rPr>
      <w:instrText xml:space="preserve">PAGE  </w:instrText>
    </w:r>
    <w:r>
      <w:rPr>
        <w:rStyle w:val="Nmerodepgina"/>
      </w:rPr>
      <w:fldChar w:fldCharType="end"/>
    </w:r>
  </w:p>
  <w:p w:rsidR="00655280" w:rsidRDefault="00655280" w:rsidP="00BF11E5">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280" w:rsidRDefault="00655280" w:rsidP="00BF11E5">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280" w:rsidRDefault="00655280" w:rsidP="00BF11E5">
    <w:pPr>
      <w:framePr w:w="1079" w:h="865" w:hSpace="141" w:wrap="around" w:vAnchor="page" w:hAnchor="page" w:x="9986" w:y="697"/>
      <w:rPr>
        <w:color w:val="0000FF"/>
      </w:rPr>
    </w:pPr>
  </w:p>
  <w:p w:rsidR="00655280" w:rsidRDefault="005374AE" w:rsidP="00BE4343">
    <w:pPr>
      <w:pStyle w:val="Cabealho"/>
    </w:pPr>
    <w:r>
      <w:rPr>
        <w:noProof/>
        <w:lang w:eastAsia="pt-BR"/>
      </w:rPr>
      <mc:AlternateContent>
        <mc:Choice Requires="wps">
          <w:drawing>
            <wp:anchor distT="0" distB="0" distL="114300" distR="114300" simplePos="0" relativeHeight="251658240" behindDoc="0" locked="0" layoutInCell="1" allowOverlap="1">
              <wp:simplePos x="0" y="0"/>
              <wp:positionH relativeFrom="column">
                <wp:posOffset>1614805</wp:posOffset>
              </wp:positionH>
              <wp:positionV relativeFrom="paragraph">
                <wp:posOffset>66675</wp:posOffset>
              </wp:positionV>
              <wp:extent cx="4333875" cy="764540"/>
              <wp:effectExtent l="0" t="0" r="952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764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5280" w:rsidRDefault="00655280" w:rsidP="00BE4343">
                          <w:pPr>
                            <w:jc w:val="center"/>
                            <w:rPr>
                              <w:rFonts w:ascii="Verdana" w:hAnsi="Verdana"/>
                              <w:sz w:val="20"/>
                              <w:szCs w:val="20"/>
                            </w:rPr>
                          </w:pPr>
                          <w:r w:rsidRPr="00B17BAA">
                            <w:rPr>
                              <w:rFonts w:ascii="Verdana" w:hAnsi="Verdana"/>
                              <w:sz w:val="20"/>
                              <w:szCs w:val="20"/>
                            </w:rPr>
                            <w:t>Congregação das Irmãs Catequistas Franciscanas</w:t>
                          </w:r>
                        </w:p>
                        <w:p w:rsidR="00FE34E9" w:rsidRPr="00FE34E9" w:rsidRDefault="00FE34E9" w:rsidP="00BE4343">
                          <w:pPr>
                            <w:jc w:val="center"/>
                            <w:rPr>
                              <w:rFonts w:ascii="Verdana" w:hAnsi="Verdana"/>
                              <w:sz w:val="20"/>
                              <w:szCs w:val="20"/>
                            </w:rPr>
                          </w:pPr>
                        </w:p>
                        <w:p w:rsidR="00655280" w:rsidRPr="00B17BAA" w:rsidRDefault="00655280" w:rsidP="00BE4343">
                          <w:pPr>
                            <w:jc w:val="center"/>
                            <w:rPr>
                              <w:rFonts w:ascii="Verdana" w:hAnsi="Verdana"/>
                              <w:b/>
                              <w:spacing w:val="60"/>
                              <w:sz w:val="20"/>
                              <w:szCs w:val="20"/>
                            </w:rPr>
                          </w:pPr>
                          <w:r w:rsidRPr="00B17BAA">
                            <w:rPr>
                              <w:rFonts w:ascii="Verdana" w:hAnsi="Verdana"/>
                              <w:b/>
                              <w:spacing w:val="60"/>
                              <w:sz w:val="20"/>
                              <w:szCs w:val="20"/>
                            </w:rPr>
                            <w:t>PROVÍNCIA IRMÃ AMÁBILE AVOSANI</w:t>
                          </w:r>
                        </w:p>
                        <w:p w:rsidR="00655280" w:rsidRDefault="006552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27.15pt;margin-top:5.25pt;width:341.25pt;height:6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" stroked="f">
              <v:textbox>
                <w:txbxContent>
                  <w:p w:rsidR="00655280" w:rsidRDefault="00655280" w:rsidP="00BE4343">
                    <w:pPr>
                      <w:jc w:val="center"/>
                      <w:rPr>
                        <w:rFonts w:ascii="Verdana" w:hAnsi="Verdana"/>
                        <w:sz w:val="20"/>
                        <w:szCs w:val="20"/>
                      </w:rPr>
                    </w:pPr>
                    <w:r w:rsidRPr="00B17BAA">
                      <w:rPr>
                        <w:rFonts w:ascii="Verdana" w:hAnsi="Verdana"/>
                        <w:sz w:val="20"/>
                        <w:szCs w:val="20"/>
                      </w:rPr>
                      <w:t>Congregação das Irmãs Catequistas Franciscanas</w:t>
                    </w:r>
                  </w:p>
                  <w:p w:rsidR="00FE34E9" w:rsidRPr="00FE34E9" w:rsidRDefault="00FE34E9" w:rsidP="00BE4343">
                    <w:pPr>
                      <w:jc w:val="center"/>
                      <w:rPr>
                        <w:rFonts w:ascii="Verdana" w:hAnsi="Verdana"/>
                        <w:sz w:val="20"/>
                        <w:szCs w:val="20"/>
                      </w:rPr>
                    </w:pPr>
                  </w:p>
                  <w:p w:rsidR="00655280" w:rsidRPr="00B17BAA" w:rsidRDefault="00655280" w:rsidP="00BE4343">
                    <w:pPr>
                      <w:jc w:val="center"/>
                      <w:rPr>
                        <w:rFonts w:ascii="Verdana" w:hAnsi="Verdana"/>
                        <w:b/>
                        <w:spacing w:val="60"/>
                        <w:sz w:val="20"/>
                        <w:szCs w:val="20"/>
                      </w:rPr>
                    </w:pPr>
                    <w:r w:rsidRPr="00B17BAA">
                      <w:rPr>
                        <w:rFonts w:ascii="Verdana" w:hAnsi="Verdana"/>
                        <w:b/>
                        <w:spacing w:val="60"/>
                        <w:sz w:val="20"/>
                        <w:szCs w:val="20"/>
                      </w:rPr>
                      <w:t>PROVÍNCIA IRMÃ AMÁBILE AVOSANI</w:t>
                    </w:r>
                  </w:p>
                  <w:p w:rsidR="00655280" w:rsidRDefault="00655280"/>
                </w:txbxContent>
              </v:textbox>
            </v:shape>
          </w:pict>
        </mc:Fallback>
      </mc:AlternateContent>
    </w:r>
    <w:r w:rsidR="00655280">
      <w:t xml:space="preserve"> </w:t>
    </w:r>
    <w:r w:rsidR="00104AEE" w:rsidRPr="00104AEE">
      <w:rPr>
        <w:noProof/>
        <w:lang w:eastAsia="pt-BR"/>
      </w:rPr>
      <w:drawing>
        <wp:inline distT="0" distB="0" distL="0" distR="0">
          <wp:extent cx="1342681" cy="1114425"/>
          <wp:effectExtent l="0" t="0" r="0" b="0"/>
          <wp:docPr id="2" name="Imagem 2" descr="D:\Documents\Logos\PAMA - LOGOMARCA 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Logos\PAMA - LOGOMARCA 5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049" cy="111556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BC559F"/>
    <w:multiLevelType w:val="multilevel"/>
    <w:tmpl w:val="38BC55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AEF"/>
    <w:rsid w:val="00095006"/>
    <w:rsid w:val="00103B1E"/>
    <w:rsid w:val="00104AEE"/>
    <w:rsid w:val="00125B4B"/>
    <w:rsid w:val="001644B4"/>
    <w:rsid w:val="00192389"/>
    <w:rsid w:val="00203D21"/>
    <w:rsid w:val="00263DDF"/>
    <w:rsid w:val="002B0681"/>
    <w:rsid w:val="00313395"/>
    <w:rsid w:val="003507BC"/>
    <w:rsid w:val="0036192B"/>
    <w:rsid w:val="003C26E5"/>
    <w:rsid w:val="00440232"/>
    <w:rsid w:val="00442F31"/>
    <w:rsid w:val="004441AA"/>
    <w:rsid w:val="00452055"/>
    <w:rsid w:val="00483ADD"/>
    <w:rsid w:val="00486570"/>
    <w:rsid w:val="004A79FA"/>
    <w:rsid w:val="004C242C"/>
    <w:rsid w:val="004F3AEF"/>
    <w:rsid w:val="0050040C"/>
    <w:rsid w:val="0050118B"/>
    <w:rsid w:val="005267AA"/>
    <w:rsid w:val="005374AE"/>
    <w:rsid w:val="00562111"/>
    <w:rsid w:val="0057159B"/>
    <w:rsid w:val="005B2FC9"/>
    <w:rsid w:val="006160D2"/>
    <w:rsid w:val="00655280"/>
    <w:rsid w:val="006558D3"/>
    <w:rsid w:val="006C26CA"/>
    <w:rsid w:val="0074434D"/>
    <w:rsid w:val="00774082"/>
    <w:rsid w:val="0078233A"/>
    <w:rsid w:val="00796B74"/>
    <w:rsid w:val="007A38FF"/>
    <w:rsid w:val="00850FE4"/>
    <w:rsid w:val="0092601D"/>
    <w:rsid w:val="009264B6"/>
    <w:rsid w:val="00941D2A"/>
    <w:rsid w:val="009D22F6"/>
    <w:rsid w:val="009E5AE0"/>
    <w:rsid w:val="00A0350B"/>
    <w:rsid w:val="00A4679A"/>
    <w:rsid w:val="00A76D8D"/>
    <w:rsid w:val="00AB7B6E"/>
    <w:rsid w:val="00AD6822"/>
    <w:rsid w:val="00AD7FC9"/>
    <w:rsid w:val="00B04793"/>
    <w:rsid w:val="00B17BAA"/>
    <w:rsid w:val="00B674C3"/>
    <w:rsid w:val="00BE4343"/>
    <w:rsid w:val="00BF11E5"/>
    <w:rsid w:val="00C95EE2"/>
    <w:rsid w:val="00CC641D"/>
    <w:rsid w:val="00CE31D5"/>
    <w:rsid w:val="00DC00DF"/>
    <w:rsid w:val="00DE0AE5"/>
    <w:rsid w:val="00DE2EA6"/>
    <w:rsid w:val="00E104EA"/>
    <w:rsid w:val="00E14A5A"/>
    <w:rsid w:val="00E15BC5"/>
    <w:rsid w:val="00E5518B"/>
    <w:rsid w:val="00E944BA"/>
    <w:rsid w:val="00EE47EC"/>
    <w:rsid w:val="00F23B82"/>
    <w:rsid w:val="00FB4193"/>
    <w:rsid w:val="00FE34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82B4F13-271F-480E-9AB5-652C62348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EE2"/>
    <w:pPr>
      <w:spacing w:after="160" w:line="259" w:lineRule="auto"/>
    </w:pPr>
    <w:rPr>
      <w:rFonts w:asciiTheme="minorHAnsi" w:eastAsiaTheme="minorHAnsi" w:hAnsiTheme="minorHAnsi" w:cstheme="minorBidi"/>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BE4343"/>
    <w:pPr>
      <w:tabs>
        <w:tab w:val="center" w:pos="4419"/>
        <w:tab w:val="right" w:pos="8838"/>
      </w:tabs>
    </w:pPr>
  </w:style>
  <w:style w:type="paragraph" w:styleId="Rodap">
    <w:name w:val="footer"/>
    <w:basedOn w:val="Normal"/>
    <w:rsid w:val="00BE4343"/>
    <w:pPr>
      <w:tabs>
        <w:tab w:val="center" w:pos="4419"/>
        <w:tab w:val="right" w:pos="8838"/>
      </w:tabs>
    </w:pPr>
  </w:style>
  <w:style w:type="character" w:styleId="Nmerodepgina">
    <w:name w:val="page number"/>
    <w:basedOn w:val="Fontepargpadro"/>
    <w:rsid w:val="00BE4343"/>
  </w:style>
  <w:style w:type="paragraph" w:customStyle="1" w:styleId="04">
    <w:name w:val="04"/>
    <w:rsid w:val="00BE4343"/>
    <w:pPr>
      <w:ind w:left="144" w:right="720" w:firstLine="3312"/>
      <w:jc w:val="both"/>
    </w:pPr>
    <w:rPr>
      <w:color w:val="000000"/>
      <w:sz w:val="24"/>
    </w:rPr>
  </w:style>
  <w:style w:type="paragraph" w:styleId="Corpodetexto">
    <w:name w:val="Body Text"/>
    <w:basedOn w:val="Normal"/>
    <w:rsid w:val="00DE2EA6"/>
    <w:pPr>
      <w:jc w:val="center"/>
    </w:pPr>
  </w:style>
  <w:style w:type="paragraph" w:styleId="Corpodetexto2">
    <w:name w:val="Body Text 2"/>
    <w:basedOn w:val="Normal"/>
    <w:link w:val="Corpodetexto2Char"/>
    <w:rsid w:val="00DE0AE5"/>
    <w:pPr>
      <w:spacing w:after="120" w:line="480" w:lineRule="auto"/>
    </w:pPr>
  </w:style>
  <w:style w:type="character" w:customStyle="1" w:styleId="Corpodetexto2Char">
    <w:name w:val="Corpo de texto 2 Char"/>
    <w:link w:val="Corpodetexto2"/>
    <w:rsid w:val="00DE0AE5"/>
    <w:rPr>
      <w:sz w:val="24"/>
      <w:szCs w:val="24"/>
    </w:rPr>
  </w:style>
  <w:style w:type="character" w:styleId="Hyperlink">
    <w:name w:val="Hyperlink"/>
    <w:uiPriority w:val="99"/>
    <w:qFormat/>
    <w:rsid w:val="00DE0AE5"/>
    <w:rPr>
      <w:color w:val="0000FF"/>
      <w:u w:val="single"/>
    </w:rPr>
  </w:style>
  <w:style w:type="paragraph" w:styleId="Textodebalo">
    <w:name w:val="Balloon Text"/>
    <w:basedOn w:val="Normal"/>
    <w:link w:val="TextodebaloChar"/>
    <w:semiHidden/>
    <w:unhideWhenUsed/>
    <w:rsid w:val="00C95EE2"/>
    <w:rPr>
      <w:rFonts w:ascii="Tahoma" w:hAnsi="Tahoma" w:cs="Tahoma"/>
      <w:sz w:val="16"/>
      <w:szCs w:val="16"/>
    </w:rPr>
  </w:style>
  <w:style w:type="character" w:customStyle="1" w:styleId="TextodebaloChar">
    <w:name w:val="Texto de balão Char"/>
    <w:basedOn w:val="Fontepargpadro"/>
    <w:link w:val="Textodebalo"/>
    <w:semiHidden/>
    <w:rsid w:val="00C95EE2"/>
    <w:rPr>
      <w:rFonts w:ascii="Tahoma" w:hAnsi="Tahoma" w:cs="Tahoma"/>
      <w:sz w:val="16"/>
      <w:szCs w:val="16"/>
    </w:rPr>
  </w:style>
  <w:style w:type="character" w:styleId="Forte">
    <w:name w:val="Strong"/>
    <w:basedOn w:val="Fontepargpadro"/>
    <w:uiPriority w:val="22"/>
    <w:qFormat/>
    <w:rsid w:val="00C95EE2"/>
    <w:rPr>
      <w:b/>
      <w:bCs/>
    </w:rPr>
  </w:style>
  <w:style w:type="paragraph" w:styleId="NormalWeb">
    <w:name w:val="Normal (Web)"/>
    <w:basedOn w:val="Normal"/>
    <w:uiPriority w:val="99"/>
    <w:semiHidden/>
    <w:unhideWhenUsed/>
    <w:rsid w:val="00C95EE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C95EE2"/>
    <w:pPr>
      <w:ind w:left="720"/>
      <w:contextualSpacing/>
    </w:pPr>
  </w:style>
  <w:style w:type="paragraph" w:styleId="SemEspaamento">
    <w:name w:val="No Spacing"/>
    <w:uiPriority w:val="1"/>
    <w:qFormat/>
    <w:rsid w:val="00C95EE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hu.unisinos.br/78-noticias/598094-o-elo-entre-desmatamento-e-epidemias-investigado-pela-cienci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hu.unisinos.br/78-noticias/599012-semana-laudato-si-cinco-anos-de-ecologia-integra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ihu.unisinos.br/600428-precarizacao-do-trabalho-precario" TargetMode="External"/><Relationship Id="rId4" Type="http://schemas.openxmlformats.org/officeDocument/2006/relationships/webSettings" Target="webSettings.xml"/><Relationship Id="rId9" Type="http://schemas.openxmlformats.org/officeDocument/2006/relationships/hyperlink" Target="http://www.ihu.unisinos.br/601006-desemprego-e-a-mobilidade-social-descendente-da-geracao-covid-artigo-de-jose-eustaquio-diniz-alve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esktop\Logo%20Pama.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 Pama</Template>
  <TotalTime>0</TotalTime>
  <Pages>4</Pages>
  <Words>1503</Words>
  <Characters>8117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ATA DE ABERTURA DO TERCEIRO CAPÍTULO DA PROVÍNCIA</vt:lpstr>
    </vt:vector>
  </TitlesOfParts>
  <Company/>
  <LinksUpToDate>false</LinksUpToDate>
  <CharactersWithSpaces>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DE ABERTURA DO TERCEIRO CAPÍTULO DA PROVÍNCIA</dc:title>
  <dc:creator>Usuario</dc:creator>
  <cp:lastModifiedBy>Usuário</cp:lastModifiedBy>
  <cp:revision>2</cp:revision>
  <cp:lastPrinted>2013-12-22T21:56:00Z</cp:lastPrinted>
  <dcterms:created xsi:type="dcterms:W3CDTF">2021-03-30T18:42:00Z</dcterms:created>
  <dcterms:modified xsi:type="dcterms:W3CDTF">2021-03-30T18:42:00Z</dcterms:modified>
</cp:coreProperties>
</file>